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7" w:rsidRDefault="00B00817" w:rsidP="00B00817">
      <w:pPr>
        <w:rPr>
          <w:sz w:val="28"/>
          <w:szCs w:val="28"/>
          <w:lang w:val="ru-RU"/>
        </w:rPr>
      </w:pPr>
    </w:p>
    <w:p w:rsidR="00B00817" w:rsidRPr="00DD781C" w:rsidRDefault="00B00817" w:rsidP="00B008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1B257E">
        <w:rPr>
          <w:rFonts w:ascii="Times New Roman" w:hAnsi="Times New Roman"/>
          <w:lang w:val="ru-RU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1B25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17" w:rsidRPr="00DD781C" w:rsidRDefault="00B00817" w:rsidP="00B00817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B00817" w:rsidRPr="00DD781C" w:rsidRDefault="00B00817" w:rsidP="00B00817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B00817" w:rsidRPr="00DD781C" w:rsidRDefault="00B00817" w:rsidP="00B00817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B00817" w:rsidRPr="00DD781C" w:rsidRDefault="00B00817" w:rsidP="00B008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B00817" w:rsidRDefault="00B00817" w:rsidP="00B008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B00817" w:rsidRPr="00DD781C" w:rsidRDefault="00B00817" w:rsidP="00B008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0817" w:rsidRPr="00BF077D" w:rsidRDefault="00B00817" w:rsidP="00B0081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05</w:t>
      </w:r>
      <w:r w:rsidRPr="00BF077D">
        <w:rPr>
          <w:rFonts w:ascii="Times New Roman" w:hAnsi="Times New Roman"/>
          <w:b/>
          <w:sz w:val="28"/>
          <w:szCs w:val="28"/>
          <w:lang w:val="ru-RU"/>
        </w:rPr>
        <w:t>.1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BF077D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BF077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BF077D">
        <w:rPr>
          <w:rFonts w:ascii="Times New Roman" w:hAnsi="Times New Roman"/>
          <w:b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b/>
          <w:sz w:val="28"/>
          <w:szCs w:val="28"/>
          <w:lang w:val="ru-RU"/>
        </w:rPr>
        <w:t>59</w:t>
      </w:r>
    </w:p>
    <w:p w:rsidR="00B00817" w:rsidRPr="001B257E" w:rsidRDefault="00B00817" w:rsidP="00B00817">
      <w:pPr>
        <w:rPr>
          <w:rFonts w:ascii="Times New Roman" w:hAnsi="Times New Roman"/>
          <w:b/>
          <w:sz w:val="28"/>
          <w:szCs w:val="28"/>
          <w:lang w:val="ru-RU"/>
        </w:rPr>
      </w:pPr>
      <w:r w:rsidRPr="00203A86">
        <w:rPr>
          <w:rFonts w:ascii="Times New Roman" w:hAnsi="Times New Roman"/>
          <w:b/>
          <w:lang w:val="ru-RU"/>
        </w:rPr>
        <w:t xml:space="preserve">                                        </w:t>
      </w:r>
    </w:p>
    <w:p w:rsidR="00B00817" w:rsidRPr="008C76D9" w:rsidRDefault="00B00817" w:rsidP="00B008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прогнозе социально-экономического развития муниципального образования Рязановский сельсовет на 2018-2019 гг.</w:t>
      </w:r>
    </w:p>
    <w:p w:rsidR="00B00817" w:rsidRPr="008C76D9" w:rsidRDefault="00B00817" w:rsidP="00B00817">
      <w:pPr>
        <w:rPr>
          <w:lang w:val="ru-RU"/>
        </w:rPr>
      </w:pPr>
    </w:p>
    <w:p w:rsidR="00B00817" w:rsidRPr="001B257E" w:rsidRDefault="00B00817" w:rsidP="00B0081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C76D9">
        <w:rPr>
          <w:lang w:val="ru-RU"/>
        </w:rPr>
        <w:t xml:space="preserve">             </w:t>
      </w:r>
      <w:r w:rsidRPr="001B257E">
        <w:rPr>
          <w:rFonts w:ascii="Times New Roman" w:hAnsi="Times New Roman"/>
          <w:sz w:val="28"/>
          <w:szCs w:val="28"/>
          <w:lang w:val="ru-RU"/>
        </w:rPr>
        <w:t>Руководствуясь ст.173 Бюджетного  кодекса Российской Федерации,  Уставом муниципального образования Рязановский сельсовет для  составления проекта бюджета муниципального образования Рязановский сельсовет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Совет депутатов решил:</w:t>
      </w:r>
    </w:p>
    <w:p w:rsidR="00B00817" w:rsidRPr="001B257E" w:rsidRDefault="00B00817" w:rsidP="00B0081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1. Утвердить прогноз социально-экономического развития муниципального образования  Рязановский сельсовет 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B257E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B00817" w:rsidRPr="001B257E" w:rsidRDefault="00B00817" w:rsidP="00B0081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1B25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B257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возложить на  постоянную комиссию по бюджетной политике .</w:t>
      </w:r>
    </w:p>
    <w:p w:rsidR="00B00817" w:rsidRPr="001B257E" w:rsidRDefault="00B00817" w:rsidP="00B0081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>3. Решение вступает в силу 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0817" w:rsidRDefault="00B00817" w:rsidP="00B00817">
      <w:pPr>
        <w:jc w:val="both"/>
        <w:rPr>
          <w:sz w:val="28"/>
          <w:szCs w:val="28"/>
          <w:lang w:val="ru-RU"/>
        </w:rPr>
      </w:pPr>
    </w:p>
    <w:p w:rsidR="00B00817" w:rsidRDefault="00B00817" w:rsidP="00B00817">
      <w:pPr>
        <w:jc w:val="both"/>
        <w:rPr>
          <w:sz w:val="28"/>
          <w:szCs w:val="28"/>
          <w:lang w:val="ru-RU"/>
        </w:rPr>
      </w:pPr>
    </w:p>
    <w:p w:rsidR="00B00817" w:rsidRPr="001B257E" w:rsidRDefault="00B00817" w:rsidP="00B00817">
      <w:pPr>
        <w:jc w:val="both"/>
        <w:rPr>
          <w:sz w:val="28"/>
          <w:szCs w:val="28"/>
          <w:lang w:val="ru-RU"/>
        </w:rPr>
      </w:pPr>
    </w:p>
    <w:p w:rsidR="00B00817" w:rsidRDefault="00B00817" w:rsidP="00B0081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257E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B00817" w:rsidRPr="001B257E" w:rsidRDefault="00B00817" w:rsidP="00B008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1B257E">
        <w:rPr>
          <w:rFonts w:ascii="Times New Roman" w:hAnsi="Times New Roman"/>
          <w:sz w:val="28"/>
          <w:szCs w:val="28"/>
          <w:lang w:val="ru-RU"/>
        </w:rPr>
        <w:t xml:space="preserve">   А.В. Брусилов </w:t>
      </w:r>
    </w:p>
    <w:tbl>
      <w:tblPr>
        <w:tblStyle w:val="a3"/>
        <w:tblW w:w="0" w:type="auto"/>
        <w:tblLook w:val="04A0"/>
      </w:tblPr>
      <w:tblGrid>
        <w:gridCol w:w="2912"/>
        <w:gridCol w:w="2102"/>
        <w:gridCol w:w="1135"/>
        <w:gridCol w:w="1145"/>
        <w:gridCol w:w="1138"/>
        <w:gridCol w:w="1139"/>
      </w:tblGrid>
      <w:tr w:rsidR="00B00817" w:rsidTr="0097626E">
        <w:tc>
          <w:tcPr>
            <w:tcW w:w="2912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</w:t>
            </w:r>
          </w:p>
        </w:tc>
        <w:tc>
          <w:tcPr>
            <w:tcW w:w="2102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135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145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2277" w:type="dxa"/>
            <w:gridSpan w:val="2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Прогноз 2018-2019 гг.</w:t>
            </w:r>
          </w:p>
        </w:tc>
      </w:tr>
      <w:tr w:rsidR="00B00817" w:rsidTr="0097626E">
        <w:tc>
          <w:tcPr>
            <w:tcW w:w="2912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02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5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8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B00817" w:rsidRPr="00AD7318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00817" w:rsidTr="0097626E">
        <w:tc>
          <w:tcPr>
            <w:tcW w:w="2912" w:type="dxa"/>
          </w:tcPr>
          <w:p w:rsidR="00B00817" w:rsidRPr="00816C79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816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Демографические показатели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Tr="0097626E">
        <w:tc>
          <w:tcPr>
            <w:tcW w:w="2912" w:type="dxa"/>
          </w:tcPr>
          <w:p w:rsidR="00B00817" w:rsidRPr="00AD7318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7318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постоянного населения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767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720</w:t>
            </w:r>
          </w:p>
        </w:tc>
      </w:tr>
      <w:tr w:rsidR="00B00817" w:rsidTr="0097626E">
        <w:tc>
          <w:tcPr>
            <w:tcW w:w="2912" w:type="dxa"/>
          </w:tcPr>
          <w:p w:rsidR="00B00817" w:rsidRPr="00AD7318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родившихся</w:t>
            </w:r>
            <w:proofErr w:type="gramEnd"/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умерших</w:t>
            </w:r>
            <w:proofErr w:type="gramEnd"/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Прибыло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Убыло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00817" w:rsidRPr="002C52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59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2. Поголовье скота и птицы в хозяйствах населени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Tr="0097626E">
        <w:tc>
          <w:tcPr>
            <w:tcW w:w="2912" w:type="dxa"/>
          </w:tcPr>
          <w:p w:rsidR="00B00817" w:rsidRPr="0065425A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КР</w:t>
            </w:r>
            <w:proofErr w:type="gramStart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>С-</w:t>
            </w:r>
            <w:proofErr w:type="gramEnd"/>
            <w:r w:rsidRPr="00654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220</w:t>
            </w:r>
          </w:p>
        </w:tc>
      </w:tr>
      <w:tr w:rsidR="00B00817" w:rsidTr="0097626E">
        <w:tc>
          <w:tcPr>
            <w:tcW w:w="2912" w:type="dxa"/>
          </w:tcPr>
          <w:p w:rsidR="00B00817" w:rsidRPr="0065425A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т.ч. коров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свиньи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овцы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390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400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лошади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00817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птица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1453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1500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</w:t>
            </w:r>
          </w:p>
        </w:tc>
      </w:tr>
      <w:tr w:rsidR="00B00817" w:rsidTr="0097626E">
        <w:tc>
          <w:tcPr>
            <w:tcW w:w="2912" w:type="dxa"/>
          </w:tcPr>
          <w:p w:rsidR="00B00817" w:rsidRPr="00D66DA3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6D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Транспорт и связь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Tr="0097626E">
        <w:tc>
          <w:tcPr>
            <w:tcW w:w="2912" w:type="dxa"/>
          </w:tcPr>
          <w:p w:rsidR="00B00817" w:rsidRPr="005C5990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</w:t>
            </w:r>
            <w:proofErr w:type="spellStart"/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>внутрипоселковых</w:t>
            </w:r>
            <w:proofErr w:type="spellEnd"/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дорог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5C5990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937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937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5C5990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  <w:r w:rsidRPr="0088165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Малое предпринимательство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5C5990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59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малых предприяти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видам экономической деятельности:</w:t>
            </w:r>
          </w:p>
          <w:p w:rsidR="00B00817" w:rsidRPr="005C5990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Обрабатывающие производства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Розничная и оптовая торговля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крестьянских хозяй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еднесписочная численность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2/4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единиц/человек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A226E0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Труд и занятость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A226E0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6E0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трудовых ресурсов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A226E0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занятых в экономике (среднегодовая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)-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среднегодовой численности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экономике по формам собственности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Частная форма собственности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Крестьянских (фермерских)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хозяйствах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частных предприятиях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в трудоспособном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возрасте,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отрывом от производства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работников организаций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Фонд заработной платы работников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Выплаты социального характера (пенсии, пособия)</w:t>
            </w:r>
          </w:p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75587D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 Развитие социальной сферы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75587D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7D">
              <w:rPr>
                <w:rFonts w:ascii="Times New Roman" w:hAnsi="Times New Roman"/>
                <w:sz w:val="28"/>
                <w:szCs w:val="28"/>
                <w:lang w:val="ru-RU"/>
              </w:rPr>
              <w:t>Ввод в эксплуатацию: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75587D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1)жилых домов за счет всех источников финансирования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939,0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 общего числа 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школ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ученических мест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больниц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 поликлиник и медпунктов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посещений в смену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5) клубов и домов культур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6) детских дошкольных учреждений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7) библиотек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жилого фонда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общей площади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14334,2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кв.м. на человека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18,09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Жилищные условия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канализацией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центральным отоплением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ваннами (душами)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19,38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>Удельный вес пло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щади, оборудованной газом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оборудованной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горячим водоснабжением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20,36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Удельный вес площади, </w:t>
            </w:r>
            <w:r w:rsidRPr="001051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оборудованной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электроплитами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10518B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Численность детей в дошкольных учреждениях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первую смену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олах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больничных коек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Мощность амбулаторно-поликлинических учреждений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посещений в смену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A46C76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 Бюджет муниципального образования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A46C76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Доход</w:t>
            </w:r>
            <w:proofErr w:type="gramStart"/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6C7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3232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3836,8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4423,2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4191,8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B00817" w:rsidRPr="00A46C76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1657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2111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2148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1575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1725,8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2275,2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2003,8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Расход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3194,0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3836,8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4423,2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4191,8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690BE1" w:rsidRDefault="00B00817" w:rsidP="0097626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 Сведения о перерабатывающих цехах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Pr="00690BE1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>Количес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</w:t>
            </w:r>
            <w:r w:rsidRPr="00690B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перерабатывающих предприятий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всего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Pr="00690BE1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Мельницы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Хлебопекарни 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переработке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маслосемян</w:t>
            </w:r>
            <w:proofErr w:type="spellEnd"/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переработке молока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2912" w:type="dxa"/>
          </w:tcPr>
          <w:p w:rsidR="00B00817" w:rsidRDefault="00B00817" w:rsidP="009762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колбасных изделий</w:t>
            </w:r>
          </w:p>
        </w:tc>
        <w:tc>
          <w:tcPr>
            <w:tcW w:w="2102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5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8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9" w:type="dxa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00817" w:rsidRPr="005C5990" w:rsidTr="0097626E">
        <w:tc>
          <w:tcPr>
            <w:tcW w:w="9571" w:type="dxa"/>
            <w:gridSpan w:val="6"/>
          </w:tcPr>
          <w:p w:rsidR="00B00817" w:rsidRDefault="00B00817" w:rsidP="009762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0817" w:rsidRDefault="00B00817" w:rsidP="00B00817">
      <w:pPr>
        <w:rPr>
          <w:sz w:val="28"/>
          <w:szCs w:val="28"/>
          <w:lang w:val="ru-RU"/>
        </w:rPr>
      </w:pPr>
    </w:p>
    <w:p w:rsidR="00B00817" w:rsidRDefault="00B00817" w:rsidP="00B00817">
      <w:pPr>
        <w:rPr>
          <w:sz w:val="28"/>
          <w:szCs w:val="28"/>
          <w:lang w:val="ru-RU"/>
        </w:rPr>
      </w:pPr>
    </w:p>
    <w:p w:rsidR="00B00817" w:rsidRDefault="00B00817" w:rsidP="00B00817">
      <w:pPr>
        <w:rPr>
          <w:sz w:val="28"/>
          <w:szCs w:val="28"/>
          <w:lang w:val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17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0CDA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817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08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081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0081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B0081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1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2017-12-11T10:01:00Z</dcterms:created>
  <dcterms:modified xsi:type="dcterms:W3CDTF">2017-12-11T10:01:00Z</dcterms:modified>
</cp:coreProperties>
</file>