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259B" w:rsidRPr="00F9259B" w:rsidRDefault="00F9259B" w:rsidP="00F9259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F9259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</w:t>
      </w:r>
      <w:r w:rsidRPr="00F9259B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  </w:t>
      </w:r>
      <w:r w:rsidRPr="00F9259B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6D6CB91" wp14:editId="694C44E7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9B" w:rsidRPr="00F9259B" w:rsidRDefault="00F9259B" w:rsidP="00F9259B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F9259B" w:rsidRPr="00F9259B" w:rsidRDefault="00F9259B" w:rsidP="00F9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5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F9259B" w:rsidRPr="00F9259B" w:rsidRDefault="00F9259B" w:rsidP="00F9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5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F925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F9259B" w:rsidRPr="00F9259B" w:rsidRDefault="00F9259B" w:rsidP="00F9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F9259B" w:rsidRPr="00F9259B" w:rsidRDefault="00F9259B" w:rsidP="00F92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F9259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F9259B" w:rsidRPr="00F9259B" w:rsidRDefault="00F9259B" w:rsidP="00F92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9259B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F9259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F9259B" w:rsidRPr="00F9259B" w:rsidRDefault="00F9259B" w:rsidP="00F925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9259B" w:rsidRPr="00F9259B" w:rsidRDefault="00F9259B" w:rsidP="00F925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925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11.01.2021                                       с. </w:t>
      </w:r>
      <w:proofErr w:type="spellStart"/>
      <w:r w:rsidRPr="00F925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Рязановка</w:t>
      </w:r>
      <w:proofErr w:type="spellEnd"/>
      <w:r w:rsidRPr="00F925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№ 01/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F9259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-п</w:t>
      </w:r>
    </w:p>
    <w:p w:rsid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«Защита населения и территории муниципального образования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вский  сельсовет от чрезвычайных ситуаций, обеспечение пожарной безопасности, безопасности людей </w:t>
      </w:r>
      <w:proofErr w:type="gramStart"/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водных 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объектах</w:t>
      </w:r>
      <w:proofErr w:type="gramEnd"/>
      <w:r w:rsidRPr="00F9259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» на 2021 - 2025 годы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вского сельсовета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.12.2014 года  N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32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"Об утверждении Порядка разработки, реализации и оценки эффективности муниципальных программ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вский сельсовет»,  руководствуясь  Уставом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вский сельсовет,  постановляю: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муниципальную </w:t>
      </w:r>
      <w:hyperlink r:id="rId7" w:anchor="Par39" w:history="1">
        <w:r w:rsidRPr="00F9259B">
          <w:rPr>
            <w:rFonts w:ascii="Times New Roman" w:eastAsiaTheme="minorEastAsia" w:hAnsi="Times New Roman" w:cs="Times New Roman"/>
            <w:color w:val="000000"/>
            <w:sz w:val="28"/>
            <w:szCs w:val="28"/>
            <w:lang w:eastAsia="ru-RU"/>
          </w:rPr>
          <w:t>программу</w:t>
        </w:r>
      </w:hyperlink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«Защита населения и территории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вский сельсовет от чрезвычайных ситуаций, обеспечение пожарной безопасности и безопасности людей на водных объектах на 2021 - 2025 годы согласно приложению.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Постановление вступает в силу с 1 января 2021 года.</w:t>
      </w:r>
    </w:p>
    <w:p w:rsid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                                     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F925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Брусилов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F9259B" w:rsidRDefault="00F9259B" w:rsidP="00F9259B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Разослано: руководителю финансового отдела, прокурору район</w:t>
      </w:r>
      <w:bookmarkStart w:id="0" w:name="Par33"/>
      <w:bookmarkEnd w:id="0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ind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Приложение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к постановлению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.2021  г.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01/2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-п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1" w:name="Par39"/>
      <w:bookmarkEnd w:id="1"/>
      <w:r w:rsidRPr="00F92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«Защита населения и территории муниципального образования 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вский сельсовет</w:t>
      </w:r>
      <w:r w:rsidRPr="00F92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от чрезвычайных ситуаций, обеспечение пожарной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безопасности и безопасности людей на водных объектах» на 2021 - 2025 годы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Par45"/>
      <w:bookmarkEnd w:id="2"/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Паспорт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«Защита населения и территории муниципального образования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вский сельсовет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 чрезвычайных ситуаций, обеспечение пожарной безопасности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безопасности людей на водных объектах» на 2021 - 2025 годы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(далее - Программа)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Ответственный исполнитель Программы – администрация муниципального образования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 для разработки Программы – постановлением администрации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вского  сельсовета от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.12.2014 года  N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 "Об утверждении Порядка разработки, реализации и оценки эффективности муниципальных программ муниципального образования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сельсовет»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Подпрограммы Программы – «</w:t>
      </w:r>
      <w:hyperlink r:id="rId8" w:anchor="Par1735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Снижение рисков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смягчение последствий чрезвычайных ситуаций природного и техногенного характера в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</w:t>
      </w:r>
      <w:hyperlink r:id="rId9" w:anchor="Par1908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Обеспечение пожарной безопасности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Программно-целевые инструменты Программы - отсутствуют.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Цели Программы - повышение защищенности населения и территории муниципального образования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Рязановский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от чрезвычайных ситуаций, пожаров;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системы предупреждения чрезвычайных ситуаций.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Задачи Программы - 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эффективного предупреждения и ликвидация чрезвычайных ситуаций муниципального и межмуниципального характера;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защита населения и территории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Рязановский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от чрезвычайных ситуаций муниципального характера;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пожарной безопасности и безопасн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ости людей на водных объектах  Рязано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вского сельсовета.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Целевые показатели (индикаторы) Программы - уровень готовности сил и сре</w:t>
      </w: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дл</w:t>
      </w:r>
      <w:proofErr w:type="gram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предупреждения и ликвидации чрезвычайных ситуаций;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количества средств индивидуальной и медицинской защиты, приборов радиационной, химической биологической разведки и дозиметрического контроля, оборудования для оснащения ЗПУ, ПРУ для администрации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доли слушателей учебно-методических центров по гражданской обороне и чрезвычайным ситуациям, прошедших подготовку с использованием новых методов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обучения, от общего количества слушателей указанного учреждения;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доли населения, обученного действиям по сигналам экстренного оповещения, правилам поведения в чрезвычайных ситуациях;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пожарных рукавов, мотопомп переданных подразделениям добровольной пожарной охраны;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прямых каналов связи с ПОО, СЗО, службами АРЗ РСЧС;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снижение уровня гибели населения в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Рязановский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на водных объектах;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доли детей, не умеющих плавать;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доли населения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Рязановский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сельсовет, охваченного профилактической работой по предупреждению несчастных случаев на водных объектах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 этапы реализации Программы - 2021 - 2025 годы.</w:t>
      </w: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Объемы бюджетных ассигнований Программы - объем бюджетных ассигнований на реализацию Программы за счет средств местного бюджета муниципального образования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составит 2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284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по годам: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2021 год – 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456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2022 год – 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456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год – 4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2024 год – 4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2025 год – 45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6,8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Ожидаемые результаты реализации Программы - с</w:t>
      </w:r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нижение риска возникновения чрезвычайных ситуаций природного и техногенного характера; 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повышение уровня подготовленности населения района к действиям в условиях угрозы возникновения и в случае возникновения чрезвычайных ситуаций мирного и военного времени;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противопожарной защищенности муниципального образования; повышение эффективности системы управления, связи и оповещения;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воде. 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доли населения, обученного действиям по сигналам экстренного оповещения, правилам поведения в чрезвычайных ситуациях, 1 чел.;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оснащенности пожарных подразделений добровольной пожарной охраны пожарными рукавами, мотопомпами на 75 процентов;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снижение уровня гибели населения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до 2 процентов в год;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доли детей, не умеющих плавать, до 2 процентов;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доли населения области, охваченного профилактической работой по предупреждению несчастных случаев на водных объектах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до 2 процентов.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13"/>
      <w:bookmarkEnd w:id="3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Список сокращений, используемых в Программе: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- гражданская оборона;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ЧС - чрезвычайные ситуации природного и техногенного характера;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АРЗ ОТП РСЧС – </w:t>
      </w:r>
      <w:proofErr w:type="spell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Асекеевское</w:t>
      </w:r>
      <w:proofErr w:type="spell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районное звено Оренбургской территориальной подсистемы единой государственной системы предупреждения и ликвидации чрезвычайных ситуаций;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АХОВ - </w:t>
      </w:r>
      <w:proofErr w:type="spell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химически опасные вещества;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МЧС России -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РСЧС - Единая государственная система предупреждения и ликвидации чрезвычайных ситуаций;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ЗПУ - запасной пункт управления;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ПРУ – противорадиационное укрытие;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ПОО – потенциально-опасный объект;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СЗО – социально-значимый объект;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</w:t>
      </w: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Ф-</w:t>
      </w:r>
      <w:proofErr w:type="gram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нештатные аварийно-спасательные формирования;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ЕДДС – единая дежурно-диспетчерская служба;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ДДС – дежурно-диспетчерская служба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33"/>
      <w:bookmarkEnd w:id="4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Общая ха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рактеристика текущего состояния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сфере защиты населения и территории муниципального образования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от чрезвычайных ситуаций, обеспечение пожарной безопасности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безопасности людей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сельсовет, приоритеты, цели, основные проблемы и прогноз развития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Главной задачей органов управления, сил гражданской обороны на 2021 - 2025 годы является совершенствование знаний, навыков и умений, направленных на реализацию единой государственной политики в области гражданской обороны, снижения рисков и смягчения последствий ЧС для обеспечения безопасности населения, стабильного социально-экономического развития, а также совершенствования системы защиты населения в мирное и военное время.</w:t>
      </w:r>
      <w:proofErr w:type="gramEnd"/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сельсовет, как один из сельских поселений, требует особого внимания в вопросах защиты ее населения, территорий и экономического потенциала от ЧС.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износа основных фондов  взрывопожароопасного объекта составляет от 40 процентов до 75 процентов, систем защиты - от 30 процентов до 70 процентов.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территории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источниками событий чрезвычайного характера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События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подтверждением.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образом, на территории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сохраняется высокий уровень возникновения угроз ЧС.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Нерешенными в сфере снижения рисков ЧС остаются следующие проблемы: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несовершенство системы функционирования сил и средств экстренного реагирования в сфере снижения рисков и смягчения последствий ЧС;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несовершенство систем мониторинга ЧС;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недостаточное техническое оснащение спасательных подразделений спасательной техникой.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Пожары являются одним из факторов, дестабилизирующих социально-экономическую обстановку.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проблемами в сфере обеспечения пожарной безопасности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несвоевременное прибытие подразделений пожарной охраны к месту вызова из-за удаленности;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недостаточное техническое оснащение пожарных подразделений пожарной техникой;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несовершенство системы обслуживания и ремонта технических средств, находящихся на оснащении пожарных подразделений;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недостаточное содействие созданию и развитию муниципальной, ведомственной, добровольной пожарной охраны;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недостаточная информированность населения о мерах пожарной безопасности.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образование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является одним из поселений, не обладающих водными объектами.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 w:history="1">
        <w:r w:rsidRPr="00F9259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Стратегия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социально-экономического развития Оренбургской области на период до 2020 года предусматривает создание благоприятных условий для жизни, работы, отдыха и воспитания детей, обеспечение безопасности населения в целом, включая безопасность населения на водных объектах и снижение уровня гибели населения на водных объектах.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Первая и основная причина гибели населения на водных объектах - купание в необорудованных местах.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Второй причиной гибели населения на водных объектах является низкая культура отдыха населения в целом и злоупотребление спиртными напитками в частности.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Кроме того, причинами гибели населения на водных объектах являются его слабая физическая подготовка и неумение плавать, недопустимая беспечность родителей в отношении безопасности своих детей.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охватывает вопросы муниципальной поддержки, направленной на предупреждение и максимально возможное уменьшение рисков гибели людей на водных объектах, а также на сохранение жизни и здоровья людей.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проблемами в предупреждении гибели людей на водных объектах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недостаточная обеспеченность мест массового отдыха населения на водных объектах спасательными постами;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низкий уровень обучения населения мерам безопасности на водных объектах.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228"/>
      <w:bookmarkEnd w:id="5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 в сфере реализации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направлена на обеспечение необходимого уровня защиты населения и территорий от ЧС, обеспечение пожарной безопасности и безопасности людей на водных объектах на основе осуществления деятельности по предупреждению и ликвидации чрезвычайных ситуаций природного и техногенного характера, спасению людей, материальных и культурных ценностей и оказанию помощи населению, пострадавшему в результате ЧС.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компонентами развития системы защиты населения и территорий от бедствий различного характера и ключевыми факторами достижения целей и задач Программы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рисков возникновения ЧС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материально-технической базы в сфере пожарной безопасности.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задач в области защиты населения и территории от ЧС природного и техногенного характера достигается за счет повышения эффективности реализации полномочий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</w:t>
      </w:r>
      <w:proofErr w:type="gram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снижению риска и смягчению последствий ЧС техногенного и природного характера.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238"/>
      <w:bookmarkEnd w:id="6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Прио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ритеты государственной политики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сфере реализации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Приоритетами государственной политики в области обеспечения защиты населения и территории от ЧС, пожаров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рисков возникновения ЧС,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резервного фонда по чрезвычайным ситуациям МО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пожарной безопасности;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безопасности людей на водных объектах.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249"/>
      <w:bookmarkEnd w:id="7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Описание це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лей, задач, целевых показателей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(индикаторов) достижения 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целей и основных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ожидаемых 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конечных результатов Программы,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срока и этапов ее реализации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Приоритетным направлением в области защиты населения и территорий от ЧС, обеспечения пожарной безопасности является повышение уровня защищенности населения и территории Оренбургской области путем повышения эффективности деятельности сил и средств АРЗ ОТП РСЧС.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направлениями Программы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совершенствование нормативно-правовой базы;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пожарной безопасности;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и осуществление мероприятий по ЧС, минимизация и ликвидация их последствий.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Целями Программы являются повышение защищенности населения и территории Оренбургской области от ЧС, пожаров, совершенствование системы предупреждения ЧС.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Задачами Программы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эффективного предупреждения и ликвидация ЧС муниципального и межмуниципального характера;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защита населения и территории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от ЧС муниципального и межмуниципального характера;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пожарной безопасности и безопасности людей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Ожидаемые конечные результаты Программы:</w:t>
      </w:r>
    </w:p>
    <w:p w:rsidR="00F9259B" w:rsidRPr="00F9259B" w:rsidRDefault="00F9259B" w:rsidP="00F9259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нижение риска возникновения чрезвычайных ситуаций природного и техногенного характера; 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повышение уровня подготовленности населения района к действиям в условиях угрозы возникновения и в случае возникновения чрезвычайных ситуаций мирного и военного времени;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>повышение эффективности сил и средств ликвидации чрезвычайных ситуаций, тушения пожаров,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поиска и спасания людей на водных объектах;</w:t>
      </w:r>
      <w:r w:rsidRPr="00F9259B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противопожарной защищенности муниципального образования; повышение эффективности системы управления, связи и оповещения; </w:t>
      </w:r>
    </w:p>
    <w:p w:rsidR="00F9259B" w:rsidRPr="00F9259B" w:rsidRDefault="00F9259B" w:rsidP="00F9259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воде. 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доли населения, обученного действиям по сигналам экстренного оповещения, правилам поведения в чрезвычайных ситуациях, на 1 чел.;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оснащенности пожарных подразделений добровольной пожарной охраны пожарными рукавами, мотопомпами на 75 процентов;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снижение уровня гибели населения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до 2 процентов в год;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снижение доли детей, не умеющих плавать, до 2 процентов;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увеличение доли населения области, охваченного профилактической работой по предупреждению несчастных случаев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сельсовет, до 2 процентов.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задач будет способствовать созданию максимально благоприятных условий для комплексного социально-экономического развития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Срок реализации Программы - 2015 - 2020 годы.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периодами бюджетного планирования.</w:t>
      </w: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282"/>
      <w:bookmarkEnd w:id="8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Перечень основных мероприятий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1" w:anchor="Par658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Перечень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основных мероприятий Программы приведен в приложении № 2 к настоящей Программе.</w:t>
      </w:r>
      <w:bookmarkStart w:id="9" w:name="Par286"/>
      <w:bookmarkEnd w:id="9"/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r292"/>
      <w:bookmarkEnd w:id="10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Перечень подпрограмм Программы</w:t>
      </w: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предусмотренных Программой конечных результатов предусматривается реализация следующих подпрограмм: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2" w:anchor="Par1735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подпрограмма № 1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«Снижение рисков и смягчение последствий чрезвычайных ситуаций природного и техногенного характера в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сельсовет» (приложение № 5 к настоящей Программе);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3" w:anchor="Par1908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подпрограмма 2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«Обеспечение пожарной безопасности в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сельсовет» (приложение № 6 к настоящей Программе);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4" w:anchor="Par2237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подпрограмма 4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«Обеспечение безопасности людей на водных объектах МО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(приложение № 8 к настоящей Программе).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300"/>
      <w:bookmarkEnd w:id="11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Перечень целевых показателей (индикаторов)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оценки наиболее существенных результатов реализации Программы и включенных в нее подпрограмм предназначены целевые показатели (индикаторы).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5" w:anchor="Par441" w:history="1">
        <w:r w:rsidRPr="00F9259B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</w:t>
        </w:r>
      </w:hyperlink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целевых показателях (индикаторах) Программы, их значения приведены в приложении № 1 к настоящей Программе.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305"/>
      <w:bookmarkEnd w:id="12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обеспечение Программы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счет средств районного бюджета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Объем бюджетных ассигнований на реализацию Программы за счет средств местного бюджета муниципального образования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сельсовет составит 2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284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2021 год – 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456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2022 год – 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456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2023 год – 45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63708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2024 год – 4 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63708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2025 год – 4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F9259B"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тыс. рублей;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средства местного бюджета.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Планируемые мероприятия на период до 2023 года включительно будут реализованы в рамках доведенных лимитов местного бюджета.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</w:t>
      </w: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в с</w:t>
      </w:r>
      <w:proofErr w:type="gram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оответствии с поставленными задачами, определенными основными мероприятиями.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местного бюджета на очередной финансовый год и плановый период.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Ресурсное </w:t>
      </w:r>
      <w:hyperlink r:id="rId16" w:anchor="Par886" w:history="1">
        <w:r w:rsidRPr="00F9259B">
          <w:rPr>
            <w:rFonts w:ascii="Times New Roman" w:eastAsiaTheme="minorEastAsia" w:hAnsi="Times New Roman" w:cs="Times New Roman"/>
            <w:color w:val="000000"/>
            <w:sz w:val="24"/>
            <w:szCs w:val="24"/>
            <w:u w:val="single"/>
            <w:lang w:eastAsia="ru-RU"/>
          </w:rPr>
          <w:t>обеспечение</w:t>
        </w:r>
      </w:hyperlink>
      <w:r w:rsidRPr="00F9259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реализации Программы за счет средств бюджета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сельсовет представлено в приложении № 3 к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настоящей Программе.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321"/>
      <w:bookmarkEnd w:id="13"/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331"/>
      <w:bookmarkEnd w:id="14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Меры</w:t>
      </w:r>
      <w:r w:rsidR="002B46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государственного регулирования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управления рисками с целью минимизации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влияния на достижение целей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Программы не предусмотрены.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рисков, снижающих вероятность полной реализации Программы и достижения поставленных целей и решения задач, позволяет выделить два вида рисков - внутренние риски и внешние риски.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Внутренними рисками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неэффективное использование бюджетных средств;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необоснованное перераспределение средств, определенных Программой, в ходе ее исполнения;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недостаточный уровень исполнительской дисциплины;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недостаточный профессиональный уровень кадров, необходимый для эффективной реализации мероприятий Программы.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управления внутренними рисками: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внедрение системы контроля и управления реализацией мероприятий Программы, оценки эффективности использования бюджетных средств;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мониторинг результативности реализации Программы;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подготовки и переподготовки кадров.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Внешними рисками являются: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снижение темпов экономического роста, ухудшение внутренней и внешней конъюнктуры, усиление инфляции, природные и техногенные катастрофы и катаклизмы, кризис банковской системы;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недостаточное финансирование мероприятий Программы за счет средств бюджета муниципального образования;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возможные изменения федерального, областного и районного законодательства.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Меры управления внешними рисками: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определение приоритетов для первоочередного финансирования;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привлечение средств областного и федерального бюджетов;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регулярного мониторинга планируемых изменений в федеральном и областном законодательстве;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своевременное внесение изменений в действующие правовые акты и (или) принятие новых правовых актов муниципального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 касающихся сферы реализации Программы.</w:t>
      </w:r>
    </w:p>
    <w:p w:rsidR="00F9259B" w:rsidRPr="00F9259B" w:rsidRDefault="00F9259B" w:rsidP="002B4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357"/>
      <w:bookmarkEnd w:id="15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Методика оценки эффективности Программы (подпрограммы)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 и выполнения мероприятий Программы.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оценки эффективности Программы учитывает необходимость </w:t>
      </w:r>
      <w:proofErr w:type="gramStart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оценок степени достижения целей</w:t>
      </w:r>
      <w:proofErr w:type="gramEnd"/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решения задач Программы и степени соответствия запланированному уровню затрат и эффективности использования средств бюджета муниципального образования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Рязановский</w:t>
      </w:r>
      <w:r w:rsidR="0063708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сельсовет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оценка степени достижения целей и решения задач Программы может определяться путем сопоставления фактически достигнутых значений показателей (индикаторов) Программы (подпрограммы) и их плановых значений по формуле: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С   = (С    +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+ С   ) / N, где: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proofErr w:type="spell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дп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дп2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дпn</w:t>
      </w:r>
      <w:proofErr w:type="spell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степень достижения целей (решения задач);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дц</w:t>
      </w:r>
      <w:proofErr w:type="spell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  степень    достижения   показателя   (индикатора)   Программы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подпрограммы),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N - количество показателей (индикаторов) Программы (подпрограммы).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Степень  достижения  показателя  (индикатора)  Программы (подпрограммы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по формуле: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   = З  /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 индикаторов,  желаемой  тенденцией  развития  которых  является  рост значений) или по формуле: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С   = З  /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дп</w:t>
      </w:r>
      <w:proofErr w:type="spell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 индикаторов,  желаемой  тенденцией развития которых является снижение значений), где: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индикатора;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индикатора;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 оценка  степени  соответствия  запланированному  уровню  затрат  и эффективности  использования  средств бюджета муниципального образования определяется путем сопоставления  плановых  и  фактических объемов финансирования Программы по формуле: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УФ = ФФ / ФП, где: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УФ - уровень финансирования реализации Программы;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ФФ  - фактический объем финансовых ресурсов, направленный на реализацию Программы;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ФП  -  плановый  объем  финансовых ресурсов на соответствующий отчетный период.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Эффективность реализации Программы рассчитывается по следующей формуле: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ЭГП = С   x УФ</w:t>
      </w: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259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эффективности реализации Программы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2"/>
        <w:gridCol w:w="5046"/>
      </w:tblGrid>
      <w:tr w:rsidR="00F9259B" w:rsidRPr="00F9259B" w:rsidTr="00F9259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Вывод об эффективности реализации Программы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Критерии оценки эффективности </w:t>
            </w:r>
            <w:proofErr w:type="spellStart"/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Эгп</w:t>
            </w:r>
            <w:proofErr w:type="spellEnd"/>
          </w:p>
        </w:tc>
      </w:tr>
      <w:tr w:rsidR="00F9259B" w:rsidRPr="00F9259B" w:rsidTr="00F9259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Э   &lt; 0,50</w:t>
            </w:r>
          </w:p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</w:tr>
      <w:tr w:rsidR="00F9259B" w:rsidRPr="00F9259B" w:rsidTr="00F9259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0,5</w:t>
            </w:r>
            <w:proofErr w:type="gram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Э</w:t>
            </w:r>
            <w:proofErr w:type="gramEnd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 0,65</w:t>
            </w:r>
          </w:p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</w:tr>
      <w:tr w:rsidR="00F9259B" w:rsidRPr="00F9259B" w:rsidTr="00F9259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0,65</w:t>
            </w:r>
            <w:proofErr w:type="gram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Э</w:t>
            </w:r>
            <w:proofErr w:type="gramEnd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 0,80</w:t>
            </w:r>
          </w:p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</w:tr>
      <w:tr w:rsidR="00F9259B" w:rsidRPr="00F9259B" w:rsidTr="00F9259B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0,80</w:t>
            </w:r>
            <w:proofErr w:type="gram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 Э</w:t>
            </w:r>
            <w:proofErr w:type="gramEnd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&lt; 1,0</w:t>
            </w:r>
          </w:p>
          <w:p w:rsidR="00F9259B" w:rsidRPr="00F9259B" w:rsidRDefault="00F9259B" w:rsidP="00F9259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F9259B">
              <w:rPr>
                <w:rFonts w:ascii="Times New Roman" w:eastAsia="Times New Roman" w:hAnsi="Times New Roman" w:cs="Times New Roman"/>
                <w:sz w:val="24"/>
                <w:szCs w:val="24"/>
              </w:rPr>
              <w:t>гп</w:t>
            </w:r>
            <w:proofErr w:type="spellEnd"/>
          </w:p>
        </w:tc>
      </w:tr>
    </w:tbl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259B" w:rsidRPr="00F9259B" w:rsidRDefault="00F9259B" w:rsidP="00F925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925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</w:t>
      </w:r>
    </w:p>
    <w:p w:rsidR="00F9259B" w:rsidRPr="00F9259B" w:rsidRDefault="00F9259B" w:rsidP="00F925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  <w:sectPr w:rsidR="00F9259B" w:rsidRPr="00F9259B">
          <w:pgSz w:w="11905" w:h="16838"/>
          <w:pgMar w:top="1134" w:right="850" w:bottom="1134" w:left="1701" w:header="720" w:footer="720" w:gutter="0"/>
          <w:cols w:space="720"/>
        </w:sectPr>
      </w:pP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bookmarkStart w:id="16" w:name="Par430"/>
      <w:bookmarkEnd w:id="16"/>
      <w:r w:rsidRPr="00F9259B">
        <w:rPr>
          <w:rFonts w:eastAsiaTheme="minorEastAsia"/>
          <w:lang w:eastAsia="ru-RU"/>
        </w:rPr>
        <w:t xml:space="preserve">                                                       </w:t>
      </w:r>
      <w:r w:rsidRPr="00F9259B">
        <w:rPr>
          <w:rFonts w:eastAsiaTheme="minorEastAsia"/>
          <w:lang w:eastAsia="ru-RU"/>
        </w:rPr>
        <w:tab/>
      </w:r>
      <w:r w:rsidRPr="00F9259B">
        <w:rPr>
          <w:rFonts w:eastAsiaTheme="minorEastAsia"/>
          <w:lang w:eastAsia="ru-RU"/>
        </w:rPr>
        <w:tab/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>Приложение№1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  <w:t xml:space="preserve">  к муниципальной программе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«Защита населения и территории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  <w:t xml:space="preserve">  муниципального образования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Рязановский</w:t>
      </w:r>
      <w:r w:rsidR="0063708B" w:rsidRPr="0063708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>сельсовет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от чрезвычайных ситуаций,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обеспечение пожарной безопасности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</w:t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</w:r>
      <w:r w:rsidRPr="0063708B">
        <w:rPr>
          <w:rFonts w:ascii="Times New Roman" w:eastAsiaTheme="minorEastAsia" w:hAnsi="Times New Roman" w:cs="Times New Roman"/>
          <w:lang w:eastAsia="ru-RU"/>
        </w:rPr>
        <w:tab/>
        <w:t xml:space="preserve">              и безопасности людей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на водных объектах                                                                                                                                                                              МО  Рязановский сельсовет</w:t>
      </w:r>
    </w:p>
    <w:p w:rsidR="00F9259B" w:rsidRPr="0063708B" w:rsidRDefault="00F9259B" w:rsidP="00F925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на 2021 - 2025 годы</w:t>
      </w:r>
    </w:p>
    <w:p w:rsidR="00F9259B" w:rsidRPr="00F9259B" w:rsidRDefault="00F9259B" w:rsidP="00F9259B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Theme="minorEastAsia"/>
          <w:lang w:eastAsia="ru-RU"/>
        </w:rPr>
      </w:pPr>
      <w:bookmarkStart w:id="17" w:name="Par441"/>
      <w:bookmarkEnd w:id="17"/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Сведения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 целевых показателях (индикаторах) Программы</w:t>
      </w:r>
    </w:p>
    <w:tbl>
      <w:tblPr>
        <w:tblpPr w:leftFromText="180" w:rightFromText="180" w:bottomFromText="200" w:vertAnchor="text" w:horzAnchor="margin" w:tblpXSpec="center" w:tblpY="152"/>
        <w:tblW w:w="145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667"/>
        <w:gridCol w:w="1814"/>
        <w:gridCol w:w="1361"/>
        <w:gridCol w:w="1181"/>
        <w:gridCol w:w="1134"/>
        <w:gridCol w:w="1134"/>
        <w:gridCol w:w="1134"/>
        <w:gridCol w:w="1134"/>
        <w:gridCol w:w="992"/>
        <w:gridCol w:w="851"/>
        <w:gridCol w:w="567"/>
        <w:gridCol w:w="28"/>
      </w:tblGrid>
      <w:tr w:rsidR="00F9259B" w:rsidRPr="0063708B" w:rsidTr="00F9259B">
        <w:trPr>
          <w:gridAfter w:val="2"/>
          <w:wAfter w:w="595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Единица измерения</w:t>
            </w:r>
          </w:p>
        </w:tc>
        <w:tc>
          <w:tcPr>
            <w:tcW w:w="8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Значения показателей</w:t>
            </w:r>
          </w:p>
        </w:tc>
      </w:tr>
      <w:tr w:rsidR="00F9259B" w:rsidRPr="0063708B" w:rsidTr="00F92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2017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2023год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</w:tr>
      <w:tr w:rsidR="00F9259B" w:rsidRPr="0063708B" w:rsidTr="00F92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12</w:t>
            </w:r>
          </w:p>
        </w:tc>
      </w:tr>
      <w:tr w:rsidR="00F9259B" w:rsidRPr="0063708B" w:rsidTr="00F9259B">
        <w:trPr>
          <w:gridAfter w:val="2"/>
          <w:wAfter w:w="595" w:type="dxa"/>
        </w:trPr>
        <w:tc>
          <w:tcPr>
            <w:tcW w:w="13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18" w:name="Par469"/>
            <w:bookmarkEnd w:id="18"/>
            <w:r w:rsidRPr="0063708B">
              <w:rPr>
                <w:rFonts w:ascii="Times New Roman" w:eastAsiaTheme="minorEastAsia" w:hAnsi="Times New Roman" w:cs="Times New Roman"/>
              </w:rPr>
              <w:t xml:space="preserve">Муниципальная  </w:t>
            </w:r>
            <w:hyperlink r:id="rId17" w:anchor="Par39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программа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 xml:space="preserve"> "Защита населения и территории муниципального образования 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 от чрезвычайных ситуаций, обеспечение пожарной безопасности и безопасности людей на водных объектах  МО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" на 2021 - 2025 годы</w:t>
            </w:r>
          </w:p>
        </w:tc>
      </w:tr>
      <w:tr w:rsidR="00F9259B" w:rsidRPr="0063708B" w:rsidTr="00F925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Уровень готовности сил и сре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дств дл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я предупреждения и ликвидации чрезвычайных ситуаций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80</w:t>
            </w:r>
          </w:p>
        </w:tc>
      </w:tr>
      <w:bookmarkStart w:id="19" w:name="Par482"/>
      <w:bookmarkEnd w:id="19"/>
      <w:tr w:rsidR="00F9259B" w:rsidRPr="0063708B" w:rsidTr="00F9259B">
        <w:trPr>
          <w:gridAfter w:val="2"/>
          <w:wAfter w:w="595" w:type="dxa"/>
        </w:trPr>
        <w:tc>
          <w:tcPr>
            <w:tcW w:w="13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"Par1735"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1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"Снижение рисков и смягчение последствий чрезвычайных ситуаций природного и техногенного характера в 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Увеличение количества средств индивидуальной и медицинской защиты, приборов радиационной, химической биологической разведки и дозиметрического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контроля, оборудования для оснащения ЗПУ, ПРУ для администрации муниципального образования «</w:t>
            </w:r>
            <w:proofErr w:type="spellStart"/>
            <w:r w:rsidRPr="0063708B">
              <w:rPr>
                <w:rFonts w:ascii="Times New Roman" w:eastAsiaTheme="minorEastAsia" w:hAnsi="Times New Roman" w:cs="Times New Roman"/>
              </w:rPr>
              <w:t>Асекеевский</w:t>
            </w:r>
            <w:proofErr w:type="spellEnd"/>
            <w:r w:rsidRPr="0063708B">
              <w:rPr>
                <w:rFonts w:ascii="Times New Roman" w:eastAsiaTheme="minorEastAsia" w:hAnsi="Times New Roman" w:cs="Times New Roman"/>
              </w:rPr>
              <w:t xml:space="preserve"> район», подведомственных учреждений и НАСФ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50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слушателей в Учебно-методических центрах по ГО ЧС, прошедших подготовку с использованием новых методов обучения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населения, обученного действиям по сигналам экстренного оповещения, правилам поведения в чрезвычайных ситуациях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тыс.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0,05</w:t>
            </w:r>
          </w:p>
        </w:tc>
      </w:tr>
      <w:bookmarkStart w:id="20" w:name="Par543"/>
      <w:bookmarkEnd w:id="20"/>
      <w:tr w:rsidR="00F9259B" w:rsidRPr="0063708B" w:rsidTr="00F9259B">
        <w:trPr>
          <w:gridAfter w:val="2"/>
          <w:wAfter w:w="595" w:type="dxa"/>
        </w:trPr>
        <w:tc>
          <w:tcPr>
            <w:tcW w:w="13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"Par1908"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2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"Обеспечение пожарной безопасности в  МО  «Рязановский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"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Обеспечение подразделений добровольной пожарной охраны пожарными рукавами, мотопомпами.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процент обеспеченности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75</w:t>
            </w:r>
          </w:p>
        </w:tc>
      </w:tr>
      <w:bookmarkStart w:id="21" w:name="Par592"/>
      <w:bookmarkStart w:id="22" w:name="Par605"/>
      <w:bookmarkEnd w:id="21"/>
      <w:bookmarkEnd w:id="22"/>
      <w:tr w:rsidR="00F9259B" w:rsidRPr="0063708B" w:rsidTr="00F9259B">
        <w:trPr>
          <w:gridAfter w:val="1"/>
          <w:wAfter w:w="28" w:type="dxa"/>
        </w:trPr>
        <w:tc>
          <w:tcPr>
            <w:tcW w:w="14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"Par2237"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4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"Обеспечение безопасности людей на водных объектах 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"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Снижение уровня гибели населения в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на водных объектах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Снижение в муниципальных образовательных организациях доли детей,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не умеющих плавать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F9259B" w:rsidRPr="0063708B" w:rsidTr="00F9259B">
        <w:trPr>
          <w:gridAfter w:val="1"/>
          <w:wAfter w:w="2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Увеличение доли населения </w:t>
            </w:r>
            <w:r w:rsidR="0063708B">
              <w:rPr>
                <w:rFonts w:ascii="Times New Roman" w:eastAsiaTheme="minorEastAsia" w:hAnsi="Times New Roman" w:cs="Times New Roman"/>
              </w:rPr>
              <w:t>Рязанов</w:t>
            </w:r>
            <w:r w:rsidRPr="0063708B">
              <w:rPr>
                <w:rFonts w:ascii="Times New Roman" w:eastAsiaTheme="minorEastAsia" w:hAnsi="Times New Roman" w:cs="Times New Roman"/>
              </w:rPr>
              <w:t>ского сельсовета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 xml:space="preserve"> ,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 xml:space="preserve"> охваченного профилактической работой по предупреждению несчастных случаев на водных объектах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процентов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90</w:t>
            </w:r>
          </w:p>
        </w:tc>
      </w:tr>
    </w:tbl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bookmarkStart w:id="23" w:name="Par647"/>
      <w:bookmarkEnd w:id="23"/>
      <w:r w:rsidRPr="0063708B">
        <w:rPr>
          <w:rFonts w:ascii="Times New Roman" w:eastAsiaTheme="minorEastAsia" w:hAnsi="Times New Roman" w:cs="Times New Roman"/>
          <w:lang w:eastAsia="ru-RU"/>
        </w:rPr>
        <w:t>Приложение № 2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к муниципальной программе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«Защита населения и территории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муниципального образования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Рязановский сельсовет 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от чрезвычайных ситуаций,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обеспечение пожарной безопасности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и безопасности людей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водных объектах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МО Рязановский</w:t>
      </w:r>
      <w:r w:rsidR="0063708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>сельсовет»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2021 - 2025 годы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24" w:name="Par658"/>
      <w:bookmarkEnd w:id="24"/>
      <w:r w:rsidRPr="0063708B">
        <w:rPr>
          <w:rFonts w:ascii="Times New Roman" w:eastAsiaTheme="minorEastAsia" w:hAnsi="Times New Roman" w:cs="Times New Roman"/>
          <w:lang w:eastAsia="ru-RU"/>
        </w:rPr>
        <w:t>Перечень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основных мероприятий Программы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60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38"/>
        <w:gridCol w:w="2949"/>
        <w:gridCol w:w="3065"/>
        <w:gridCol w:w="1018"/>
        <w:gridCol w:w="1109"/>
        <w:gridCol w:w="3428"/>
        <w:gridCol w:w="2155"/>
        <w:gridCol w:w="1138"/>
      </w:tblGrid>
      <w:tr w:rsidR="00F9259B" w:rsidRPr="0063708B" w:rsidTr="00F9259B">
        <w:trPr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Наименование основного мероприятия подпрограммы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Срок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Последствия </w:t>
            </w:r>
            <w:proofErr w:type="spellStart"/>
            <w:r w:rsidRPr="0063708B">
              <w:rPr>
                <w:rFonts w:ascii="Times New Roman" w:eastAsiaTheme="minorEastAsia" w:hAnsi="Times New Roman" w:cs="Times New Roman"/>
              </w:rPr>
              <w:t>нереализации</w:t>
            </w:r>
            <w:proofErr w:type="spellEnd"/>
            <w:r w:rsidRPr="0063708B">
              <w:rPr>
                <w:rFonts w:ascii="Times New Roman" w:eastAsiaTheme="minorEastAsia" w:hAnsi="Times New Roman" w:cs="Times New Roman"/>
              </w:rPr>
              <w:t xml:space="preserve"> основного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Связь с показателями подпрограммы</w:t>
            </w:r>
          </w:p>
        </w:tc>
      </w:tr>
      <w:tr w:rsidR="00F9259B" w:rsidRPr="0063708B" w:rsidTr="00F9259B">
        <w:trPr>
          <w:jc w:val="center"/>
        </w:trPr>
        <w:tc>
          <w:tcPr>
            <w:tcW w:w="15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начала реализации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окончания реализации</w:t>
            </w: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bookmarkStart w:id="25" w:name="Par678"/>
      <w:bookmarkEnd w:id="25"/>
      <w:tr w:rsidR="00F9259B" w:rsidRPr="0063708B" w:rsidTr="00F9259B">
        <w:trPr>
          <w:jc w:val="center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"Par1735"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1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"Снижение рисков и смягчение последствий чрезвычайных ситуаций природного и техногенного характера в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1.1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«Создание запасов средств индивидуальной и медицинской защиты,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приборов радиационной, химической биологической разведки и дозиметрического контроля, оборудования для оснащения ЗПУ, ПРУ администрации муниципального образования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подведомственных учреждений и НАСФ»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повышение уровня готовности сил и сре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дств дл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я предупреждения и ликвидации чрезвычайных ситуаций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создание предпосылок к понижению уровня готовности сил и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сре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дств дл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я предупреждения и ликвидации чрезвычайных ситуаций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обеспечивает достижение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ожидаемых результатов подпрограммы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6" w:name="Par707"/>
            <w:bookmarkEnd w:id="26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1.2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"Обучение населения защите от чрезвычайных ситуаций и стихийных бедствий, по вопросам гражданской обороны и пожарной безопасности"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слушателей, обученных по вопросам предупреждения ЧС и стихийных бедствий, ГО и ПБ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населения, пострадавшего в зонах ЧС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населения, знающего порядок действий в случае возникновения ЧС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7" w:name="Par716"/>
            <w:bookmarkEnd w:id="27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1.3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населения, в том числе экстренного оповещения"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информированности населения о 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необученного населения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населения, знающего порядок действий по сигналам оповещения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8" w:name="Par725"/>
            <w:bookmarkEnd w:id="28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1.4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муниципального образования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уменьшение времени на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ликвидацию 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создание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предпосылок к несвоевременному реагированию на ЧС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повышени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е защищенности населения от ЧС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29" w:name="Par734"/>
            <w:bookmarkEnd w:id="29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1.5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деятельности нештатных аварийно-спасательных формирований"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уменьшение времени на 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создание предпосылок к несвоевременному реагированию на ЧС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повышение защищенности населения от ЧС</w:t>
            </w:r>
          </w:p>
        </w:tc>
      </w:tr>
      <w:bookmarkStart w:id="30" w:name="Par742"/>
      <w:bookmarkEnd w:id="30"/>
      <w:tr w:rsidR="00F9259B" w:rsidRPr="0063708B" w:rsidTr="00F9259B">
        <w:trPr>
          <w:jc w:val="center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"Par1908"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2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"Обеспечение пожарной безопасности в МО Рязановский сельсовет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1" w:name="Par762"/>
            <w:bookmarkEnd w:id="31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2.1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"Приобретение пожарных рукавов и мотопомп 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2015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2020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повышение оснащенности добровольно-пожарных подразделений, пожарно-техническим вооружением и аварийно-спасательным инструментом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создание предпосылок для увеличения количества погибших при пожарах и материального ущерба от пожаров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2" w:name="Par779"/>
            <w:bookmarkEnd w:id="32"/>
            <w:r w:rsidRPr="0063708B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3.2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«Организация прямых каналов связи с ПОО, СЗО, службами АРЗ РСЧС»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администрации муниципальных образований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уменьшение времени на ликвидацию ЧС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создание предпосылок к несвоевременному реагированию на ЧС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обеспечивает достижение ожидаемых результатов подпрограммы</w:t>
            </w:r>
          </w:p>
        </w:tc>
      </w:tr>
      <w:bookmarkStart w:id="33" w:name="Par789"/>
      <w:bookmarkEnd w:id="33"/>
      <w:tr w:rsidR="00F9259B" w:rsidRPr="0063708B" w:rsidTr="00F9259B">
        <w:trPr>
          <w:jc w:val="center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fldChar w:fldCharType="begin"/>
            </w:r>
            <w:r w:rsidRPr="0063708B">
              <w:rPr>
                <w:rFonts w:ascii="Times New Roman" w:eastAsiaTheme="minorEastAsia" w:hAnsi="Times New Roman" w:cs="Times New Roman"/>
              </w:rPr>
              <w:instrText xml:space="preserve"> HYPERLINK "file:///C:\\Users\\Яковлевка\\Desktop\\Постановление%20№%2020-п%20по%20пожарке%20(1).doc" \l "Par2237" </w:instrTex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63708B">
              <w:rPr>
                <w:rFonts w:ascii="Times New Roman" w:eastAsiaTheme="minorEastAsia" w:hAnsi="Times New Roman" w:cs="Times New Roman"/>
                <w:color w:val="0000FF"/>
                <w:u w:val="single"/>
              </w:rPr>
              <w:t>Подпрограмма 4</w:t>
            </w:r>
            <w:r w:rsidRPr="0063708B">
              <w:rPr>
                <w:rFonts w:ascii="Times New Roman" w:eastAsiaTheme="minorEastAsia" w:hAnsi="Times New Roman" w:cs="Times New Roman"/>
              </w:rPr>
              <w:fldChar w:fldCharType="end"/>
            </w:r>
            <w:r w:rsidRPr="0063708B">
              <w:rPr>
                <w:rFonts w:ascii="Times New Roman" w:eastAsiaTheme="minorEastAsia" w:hAnsi="Times New Roman" w:cs="Times New Roman"/>
              </w:rPr>
              <w:t xml:space="preserve"> "Обеспечение безопасности людей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4" w:name="Par791"/>
            <w:bookmarkEnd w:id="34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4.1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"Организация работы по вступлению в членство филиала Оренбургской региональной Общероссийской общественной организации "Всероссийское общество спасания на водах"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муниципального образования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улучшение качества проводимых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мероприятий по обеспечению безопасности населения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и пропаганде здорового и безопасного отдыха на воде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создание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предпосылок к увеличению гибели людей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увеличени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е количества общественных спасателей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5" w:name="Par800"/>
            <w:bookmarkEnd w:id="35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4.2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"Обучение в государственном бюджетном общеобразовательном учреждении "Учебно-методический центр по гражданской обороне и чрезвычайным ситуациям Оренбургской области" руководителей детских оздоровительных лагерей и центров правилам поведения на воде, оказания первой помощи пострадавшим, спасания и </w:t>
            </w:r>
            <w:proofErr w:type="spellStart"/>
            <w:r w:rsidRPr="0063708B">
              <w:rPr>
                <w:rFonts w:ascii="Times New Roman" w:eastAsiaTheme="minorEastAsia" w:hAnsi="Times New Roman" w:cs="Times New Roman"/>
              </w:rPr>
              <w:t>самоспасания</w:t>
            </w:r>
            <w:proofErr w:type="spellEnd"/>
            <w:r w:rsidRPr="0063708B">
              <w:rPr>
                <w:rFonts w:ascii="Times New Roman" w:eastAsiaTheme="minorEastAsia" w:hAnsi="Times New Roman" w:cs="Times New Roman"/>
              </w:rPr>
              <w:t xml:space="preserve"> согласно принятым программам"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улучшение качества обслуживания населения и предоставление им помощи на организованных пляжах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создание предпосылок к увеличению гибели детей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обученных руководителей; увеличение количества обученных детей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6" w:name="Par809"/>
            <w:bookmarkEnd w:id="36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4.3 "Обеспечение общественных спасательных постов наглядной информацией, а также изготовление и распространение плакатов, памяток, листовок по предупреждению несчастных случаев на воде и пропаганде здорового образа жизни"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населения, охваченного профилактической работой по предупреждению несчастных случаев на водных объектах, до 100 процентов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уменьшение количества обученного населения безопасному поведению на водных объектах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снижение уровня гибели людей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  <w:tr w:rsidR="00F9259B" w:rsidRPr="0063708B" w:rsidTr="00F9259B">
        <w:trPr>
          <w:trHeight w:val="333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7" w:name="Par817"/>
            <w:bookmarkEnd w:id="37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4.4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"Формирование перечня мест неорганизованного отдыха населения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массово посещаемых населением в купальный сезон, на которых отсутствуют спасательные посты"</w:t>
            </w:r>
            <w:proofErr w:type="gramEnd"/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рейдов с целью контроля мест неорганизованного отдыха людей на водных объектах области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снижение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контроля за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 xml:space="preserve"> местами неорганизованного отдыха людей на водных объектах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снижение гибели людей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  <w:tr w:rsidR="00F9259B" w:rsidRPr="0063708B" w:rsidTr="00F9259B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38" w:name="Par826"/>
            <w:bookmarkEnd w:id="38"/>
            <w:r w:rsidRPr="0063708B">
              <w:rPr>
                <w:rFonts w:ascii="Times New Roman" w:eastAsiaTheme="minorEastAsia" w:hAnsi="Times New Roman" w:cs="Times New Roman"/>
              </w:rPr>
              <w:t>Основное мероприятие 4.5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"Размещение в средствах массовой информации, сети Интернет, в том числе на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Интернет-портале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 xml:space="preserve"> органов местного самоуправления, материалов по пропаганде безопасного отдыха населения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и предупреждению несчастных случаев"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населения области, охваченного профилактической работой по предупреждению несчастных случаев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уменьшение количества обученного населения безопасному поведению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снижение гибели людей на водных объектах МО Рязановский</w:t>
            </w:r>
            <w:r w:rsidR="0063708B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</w:tr>
    </w:tbl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  <w:bookmarkStart w:id="39" w:name="Par839"/>
      <w:bookmarkEnd w:id="39"/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F9259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63708B" w:rsidRPr="0063708B" w:rsidRDefault="0063708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lastRenderedPageBreak/>
        <w:t>Приложение № 3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к муниципальной программе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«Защита населения и территории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муниципального образования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Рязановский</w:t>
      </w:r>
      <w:r w:rsidR="0063708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 xml:space="preserve">сельсовет 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от чрезвычайных ситуаций,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обеспечение пожарной безопасности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и безопасности людей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водных объектах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МО Рязановский</w:t>
      </w:r>
      <w:r w:rsidR="0069097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>сельсовет»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2021 - 2025 годы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bookmarkStart w:id="40" w:name="Par886"/>
      <w:bookmarkEnd w:id="40"/>
      <w:r w:rsidRPr="0063708B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        Ресурсное обеспечение реализации Программы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3830" w:type="dxa"/>
        <w:jc w:val="center"/>
        <w:tblInd w:w="-89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"/>
        <w:gridCol w:w="1987"/>
        <w:gridCol w:w="3544"/>
        <w:gridCol w:w="1986"/>
        <w:gridCol w:w="709"/>
        <w:gridCol w:w="708"/>
        <w:gridCol w:w="709"/>
        <w:gridCol w:w="709"/>
        <w:gridCol w:w="709"/>
        <w:gridCol w:w="708"/>
        <w:gridCol w:w="1517"/>
      </w:tblGrid>
      <w:tr w:rsidR="00F9259B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Наименование государственной программы, основного мероприятия подпрограммы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Расходы (тыс. рублей)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</w:tr>
      <w:tr w:rsidR="00F9259B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259B" w:rsidRPr="0063708B" w:rsidTr="0069097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69097C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F9259B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«Защита населения и территории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от чрезвычайных ситуаций, обеспечение пожарной безопасности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и безопасности людей на водных объектах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МО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на 2021 - 2026 годы»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69097C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="00F9259B"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69097C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="00F9259B"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  <w:b/>
              </w:rPr>
              <w:t>45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  <w:b/>
              </w:rPr>
              <w:t>45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  <w:b/>
              </w:rPr>
              <w:t>45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 w:rsidR="0069097C"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2284,0</w:t>
            </w:r>
          </w:p>
        </w:tc>
      </w:tr>
      <w:tr w:rsidR="0069097C" w:rsidRPr="0063708B" w:rsidTr="0069097C">
        <w:trPr>
          <w:trHeight w:val="138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456</w:t>
            </w:r>
            <w:r w:rsidRPr="0063708B">
              <w:rPr>
                <w:rFonts w:ascii="Times New Roman" w:eastAsiaTheme="minorEastAsia" w:hAnsi="Times New Roman" w:cs="Times New Roman"/>
                <w:b/>
              </w:rPr>
              <w:t>,</w:t>
            </w:r>
            <w:r>
              <w:rPr>
                <w:rFonts w:ascii="Times New Roman" w:eastAsiaTheme="minorEastAsia" w:hAnsi="Times New Roman" w:cs="Times New Roman"/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2284,0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1" w:name="Par960"/>
            <w:bookmarkEnd w:id="41"/>
            <w:r w:rsidRPr="0063708B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18" w:anchor="Par1735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Подпрограмма 1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"Снижение рисков и смягчение последствий чрезвычайных ситуаций природного и техногенного характера в МО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районе"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3.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19" w:anchor="Par707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«Создание запасов средств индивидуальной и медицинской защиты, приборов радиационной, химической биологической разведки и дозиметрического контроля, оборудования для оснащения ЗПУ, ПРУ администрации муниципального образования «МО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подведомственных учреждений и НАСФ»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0" w:anchor="Par707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"Обучение населения защите от чрезвычайных ситуаций и стихийных бедствий, по вопросам гражданской обороны и пожарной безопасности"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90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1" w:anchor="Par716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 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  <w:lang w:eastAsia="ru-RU"/>
              </w:rPr>
              <w:br w:type="page"/>
            </w:r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11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2" w:anchor="Par725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деятельности служб защиты населения и территорий от чрезвычайных ситуаций муниципального характера и гражданской обороны"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trHeight w:val="138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3" w:anchor="Par734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"Обеспечение деятельности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нештатных аварийно-спасательных формирований"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trHeight w:val="138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2" w:name="Par1139"/>
            <w:bookmarkEnd w:id="42"/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8.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4" w:anchor="Par1908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Подпрограмма 2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пожарной безопасности в МО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2284,0</w:t>
            </w:r>
          </w:p>
        </w:tc>
      </w:tr>
      <w:tr w:rsidR="0069097C" w:rsidRPr="0063708B" w:rsidTr="0069097C">
        <w:trPr>
          <w:trHeight w:val="1380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2284,0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5" w:anchor="Par762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2.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"Приобретение пожарных рукавов и мотопомп, ранцевых огнетушителей и др."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2284,0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9C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456,8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2284,0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3" w:name="Par1319"/>
            <w:bookmarkStart w:id="44" w:name="Par1373"/>
            <w:bookmarkEnd w:id="43"/>
            <w:bookmarkEnd w:id="44"/>
            <w:r w:rsidRPr="0063708B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6" w:anchor="Par2237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Подпрограмма 4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безопасности людей на водных объектах МО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7" w:anchor="Par791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4.1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"Обучение в государственном бюджетном общеобразовательном учреждении "Учебно-методический центр по гражданской обороне и чрезвычайным ситуациям Оренбургской области" руководителей детских оздоровительных лагерей и центров правилам поведения на воде, оказания первой помощи пострадавшим, спасания и </w:t>
            </w:r>
            <w:proofErr w:type="spellStart"/>
            <w:r w:rsidRPr="0063708B">
              <w:rPr>
                <w:rFonts w:ascii="Times New Roman" w:eastAsiaTheme="minorEastAsia" w:hAnsi="Times New Roman" w:cs="Times New Roman"/>
              </w:rPr>
              <w:t>самоспасания</w:t>
            </w:r>
            <w:proofErr w:type="spellEnd"/>
            <w:r w:rsidRPr="0063708B">
              <w:rPr>
                <w:rFonts w:ascii="Times New Roman" w:eastAsiaTheme="minorEastAsia" w:hAnsi="Times New Roman" w:cs="Times New Roman"/>
              </w:rPr>
              <w:t xml:space="preserve"> согласно принятым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программам"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12.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мероприятие </w:t>
            </w:r>
            <w:hyperlink r:id="rId28" w:anchor="Par809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4.2</w:t>
              </w:r>
            </w:hyperlink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общественных спасательных постов наглядной информацией, а также изготовление и распространение плакатов, памяток, листовок по предупреждению несчастных случаев на воде и пропаганде здорового образа жизни"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13.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29" w:anchor="Par826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"Размещение в средствах массовой информации, сети Интернет, в том числе на портале органов местного самоуправления, материалов по пропаганде безопасного отдыха населения на водных объектах МО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и предупреждению несчастных случаев"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69097C" w:rsidRPr="0063708B" w:rsidTr="0069097C">
        <w:trPr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7C" w:rsidRPr="0063708B" w:rsidRDefault="0069097C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7C" w:rsidRPr="0063708B" w:rsidRDefault="0069097C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lang w:eastAsia="ru-RU"/>
        </w:rPr>
      </w:pPr>
      <w:bookmarkStart w:id="45" w:name="Par1486"/>
      <w:bookmarkEnd w:id="45"/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lang w:eastAsia="ru-RU"/>
        </w:rPr>
      </w:pPr>
      <w:bookmarkStart w:id="46" w:name="_GoBack"/>
      <w:r w:rsidRPr="0063708B">
        <w:rPr>
          <w:rFonts w:ascii="Times New Roman" w:eastAsiaTheme="minorEastAsia" w:hAnsi="Times New Roman" w:cs="Times New Roman"/>
          <w:lang w:eastAsia="ru-RU"/>
        </w:rPr>
        <w:t>Приложение № 4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к муниципальной программе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«Защита населения и территории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муниципального образования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 Рязановский</w:t>
      </w:r>
      <w:r w:rsidR="0069097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 xml:space="preserve">сельсовет 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от чрезвычайных ситуаций,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обеспечение пожарной безопасности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и безопасности людей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водных объектах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МО Рязановский</w:t>
      </w:r>
      <w:r w:rsidR="0069097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63708B">
        <w:rPr>
          <w:rFonts w:ascii="Times New Roman" w:eastAsiaTheme="minorEastAsia" w:hAnsi="Times New Roman" w:cs="Times New Roman"/>
          <w:lang w:eastAsia="ru-RU"/>
        </w:rPr>
        <w:t xml:space="preserve">сельсовет 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на 2021 - 2025 годы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47" w:name="Par1497"/>
      <w:bookmarkEnd w:id="47"/>
      <w:r w:rsidRPr="0063708B">
        <w:rPr>
          <w:rFonts w:ascii="Times New Roman" w:eastAsiaTheme="minorEastAsia" w:hAnsi="Times New Roman" w:cs="Times New Roman"/>
          <w:lang w:eastAsia="ru-RU"/>
        </w:rPr>
        <w:t>План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>реализации Программы в 2021 году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41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"/>
        <w:gridCol w:w="4763"/>
        <w:gridCol w:w="2835"/>
        <w:gridCol w:w="850"/>
        <w:gridCol w:w="793"/>
        <w:gridCol w:w="3176"/>
        <w:gridCol w:w="1104"/>
        <w:gridCol w:w="30"/>
      </w:tblGrid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N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п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/п</w:t>
            </w:r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Ответственный исполнитель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Срок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Финансирование (тыс.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рублей)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начала реализ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окончания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реализации</w:t>
            </w: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59B" w:rsidRPr="0063708B" w:rsidRDefault="00F9259B" w:rsidP="0063708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7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8" w:name="Par1517"/>
            <w:bookmarkEnd w:id="48"/>
            <w:r w:rsidRPr="0063708B">
              <w:rPr>
                <w:rFonts w:ascii="Times New Roman" w:eastAsiaTheme="minorEastAsia" w:hAnsi="Times New Roman" w:cs="Times New Roman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0" w:anchor="Par680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1.1</w:t>
              </w:r>
            </w:hyperlink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Создание запасов средств индивидуальной и медицинской защиты, приборов радиационной, химической биологической разведки и дозиметрического контроля, оборудования для оснащения ЗПУ, ПРУ администрации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сельсовет, подведомственных учреждений и НАСФ»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повышение уровня готовности сил и сре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дств дл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>я предупреждения и ликвидации чрезвычайных ситуаций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1" w:anchor="Par680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2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«Обучение населения защите от чрезвычайных ситуаций и стихийных бедствий, по вопросам гражданской обороны и пожарной безопасности"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слушателей, обученных по вопросам предупреждения чрезвычайных ситуаций и стихийных бедствий, ГО и ПБ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2" w:anchor="Par689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3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"Изготовление полиграфической продукции (памятки, брошюры) для населения, детей и подростков о правилах поведения в чрезвычайных ситуациях, по сигналам оповещения населения, в том числе экстренного оповещения"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информированности населения о ЧС; уменьшение времени на ликвидацию ЧС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3" w:anchor="Par698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4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деятельности служб защиты населения и территорий от чрезвычайных ситуаций межмуниципального и муниципального характера и гражданской обороны"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69097C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уменьшение времени на ликвидацию ЧС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rPr>
          <w:gridAfter w:val="1"/>
          <w:wAfter w:w="30" w:type="dxa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4" w:anchor="Par707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1.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5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деятельности нештатных аварийно-спасательных формирований"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уменьшение времени на ликвидацию ЧС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49" w:name="Par1572"/>
            <w:bookmarkEnd w:id="49"/>
            <w:r w:rsidRPr="0063708B">
              <w:rPr>
                <w:rFonts w:ascii="Times New Roman" w:eastAsiaTheme="minorEastAsia" w:hAnsi="Times New Roman" w:cs="Times New Roman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5" w:anchor="Par762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2.</w:t>
              </w:r>
            </w:hyperlink>
            <w:r w:rsidRPr="0063708B">
              <w:rPr>
                <w:rFonts w:ascii="Times New Roman" w:eastAsiaTheme="minorEastAsia" w:hAnsi="Times New Roman" w:cs="Times New Roman"/>
              </w:rPr>
              <w:t>1</w:t>
            </w:r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"Приобретение  пожарных рукавов и мотопомп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и др."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 xml:space="preserve">администрация муниципального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образования 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повышение оснащенности пожарных подразделений </w:t>
            </w: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пожарно-техническим вооружением и аварийно-спасательным инструментом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150,0</w:t>
            </w:r>
          </w:p>
        </w:tc>
      </w:tr>
      <w:tr w:rsidR="00F9259B" w:rsidRPr="0063708B" w:rsidTr="00F925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bookmarkStart w:id="50" w:name="Par1591"/>
            <w:bookmarkStart w:id="51" w:name="Par1601"/>
            <w:bookmarkEnd w:id="50"/>
            <w:bookmarkEnd w:id="51"/>
            <w:r w:rsidRPr="0063708B">
              <w:rPr>
                <w:rFonts w:ascii="Times New Roman" w:eastAsiaTheme="minorEastAsia" w:hAnsi="Times New Roman" w:cs="Times New Roman"/>
              </w:rPr>
              <w:lastRenderedPageBreak/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6" w:anchor="Par800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4.2</w:t>
              </w:r>
            </w:hyperlink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"Обучение в государственном бюджетном общеобразовательном учреждении "Учебно-методический центр по гражданской обороне и чрезвычайным ситуациям Оренбургской области" руководителей детских оздоровительных лагерей и центров правилам поведения на воде, оказания первой помощи пострадавшим, спасания и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само-спасания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 xml:space="preserve"> согласно принятым программам"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МО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улучшение качества обслуживания населения и предоставление им помощи на организованных пляжах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7" w:anchor="Par809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4.3</w:t>
              </w:r>
            </w:hyperlink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"Обеспечение общественных спасательных постов наглядной информацией, а также изготовление и распространение плакатов, памяток, листовок по предупреждению несчастных случаев на воде и пропаганде здорового образа жизни"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населения МО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сельсовет, охваченного профилактической работой по предупреждению несчастных случаев на водных объектах, до 100 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8" w:anchor="Par817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4.4</w:t>
              </w:r>
            </w:hyperlink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"Формирование перечня мест неорганизованного отдыха населения на водных объектах в муниципальном образовании, массово посещаемых населением в купальный сезон, на которых отсутствуют спасательные посты"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количества рейдов с целью контроля данных мест отдыха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Основное </w:t>
            </w:r>
            <w:hyperlink r:id="rId39" w:anchor="Par826" w:history="1">
              <w:r w:rsidRPr="0063708B">
                <w:rPr>
                  <w:rFonts w:ascii="Times New Roman" w:eastAsiaTheme="minorEastAsia" w:hAnsi="Times New Roman" w:cs="Times New Roman"/>
                  <w:color w:val="0000FF"/>
                  <w:u w:val="single"/>
                </w:rPr>
                <w:t>мероприятие 4.5</w:t>
              </w:r>
            </w:hyperlink>
          </w:p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 xml:space="preserve">"Размещение в средствах массовой информации, сети Интернет, в том числе на </w:t>
            </w:r>
            <w:proofErr w:type="gramStart"/>
            <w:r w:rsidRPr="0063708B">
              <w:rPr>
                <w:rFonts w:ascii="Times New Roman" w:eastAsiaTheme="minorEastAsia" w:hAnsi="Times New Roman" w:cs="Times New Roman"/>
              </w:rPr>
              <w:t>Интернет-портале</w:t>
            </w:r>
            <w:proofErr w:type="gramEnd"/>
            <w:r w:rsidRPr="0063708B">
              <w:rPr>
                <w:rFonts w:ascii="Times New Roman" w:eastAsiaTheme="minorEastAsia" w:hAnsi="Times New Roman" w:cs="Times New Roman"/>
              </w:rPr>
              <w:t xml:space="preserve"> органов местного самоуправления, материалов по пропаганде безопасного отдыха населения на водных объектах МО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 предупреждению несчастных случаев"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администрация муниципального образования МО Рязановский</w:t>
            </w:r>
            <w:r w:rsidR="002B46D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63708B">
              <w:rPr>
                <w:rFonts w:ascii="Times New Roman" w:eastAsiaTheme="minorEastAsia" w:hAnsi="Times New Roman" w:cs="Times New Roman"/>
              </w:rPr>
              <w:t>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01.01.2021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31.12.2025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увеличение доли населения района, охваченного профилактической работой по предупреждению несчастных случаев на водных объектах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  <w:tr w:rsidR="00F9259B" w:rsidRPr="0063708B" w:rsidTr="00F9259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59B" w:rsidRPr="0063708B" w:rsidRDefault="00F9259B" w:rsidP="00637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3708B">
              <w:rPr>
                <w:rFonts w:ascii="Times New Roman" w:eastAsiaTheme="minorEastAsia" w:hAnsi="Times New Roman" w:cs="Times New Roman"/>
              </w:rPr>
              <w:t>0,0</w:t>
            </w:r>
          </w:p>
        </w:tc>
      </w:tr>
    </w:tbl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  <w:r w:rsidRPr="0063708B">
        <w:rPr>
          <w:rFonts w:ascii="Times New Roman" w:eastAsiaTheme="minorEastAsia" w:hAnsi="Times New Roman" w:cs="Times New Roman"/>
          <w:lang w:eastAsia="ru-RU"/>
        </w:rPr>
        <w:t xml:space="preserve">Примечание. Привлечение в качестве ответственного исполнителя настоящего Плана учреждений и организаций, не являющихся органами </w:t>
      </w:r>
      <w:bookmarkEnd w:id="46"/>
      <w:r w:rsidRPr="0063708B">
        <w:rPr>
          <w:rFonts w:ascii="Times New Roman" w:eastAsiaTheme="minorEastAsia" w:hAnsi="Times New Roman" w:cs="Times New Roman"/>
          <w:lang w:eastAsia="ru-RU"/>
        </w:rPr>
        <w:lastRenderedPageBreak/>
        <w:t>местного самоуправления, осуществляется по согласованию или на договорной основе.</w:t>
      </w:r>
    </w:p>
    <w:p w:rsidR="00F9259B" w:rsidRPr="0063708B" w:rsidRDefault="00F9259B" w:rsidP="006370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9259B" w:rsidRPr="0063708B" w:rsidRDefault="00F9259B" w:rsidP="0063708B">
      <w:pPr>
        <w:spacing w:after="0" w:line="240" w:lineRule="auto"/>
        <w:rPr>
          <w:rFonts w:ascii="Times New Roman" w:eastAsiaTheme="minorEastAsia" w:hAnsi="Times New Roman" w:cs="Times New Roman"/>
          <w:bCs/>
          <w:color w:val="4F81BD" w:themeColor="accent1"/>
          <w:sz w:val="24"/>
          <w:szCs w:val="26"/>
          <w:lang w:eastAsia="ru-RU"/>
        </w:rPr>
      </w:pPr>
    </w:p>
    <w:p w:rsidR="00F9259B" w:rsidRPr="0063708B" w:rsidRDefault="00F9259B" w:rsidP="0063708B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24F28" w:rsidRPr="0063708B" w:rsidRDefault="00324F28" w:rsidP="0063708B">
      <w:pPr>
        <w:spacing w:after="0" w:line="240" w:lineRule="auto"/>
        <w:rPr>
          <w:rFonts w:ascii="Times New Roman" w:hAnsi="Times New Roman" w:cs="Times New Roman"/>
        </w:rPr>
      </w:pPr>
    </w:p>
    <w:sectPr w:rsidR="00324F28" w:rsidRPr="0063708B" w:rsidSect="00F925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66"/>
    <w:rsid w:val="002B46D0"/>
    <w:rsid w:val="00324F28"/>
    <w:rsid w:val="0063708B"/>
    <w:rsid w:val="0069097C"/>
    <w:rsid w:val="00A60F66"/>
    <w:rsid w:val="00E91369"/>
    <w:rsid w:val="00F9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259B"/>
  </w:style>
  <w:style w:type="paragraph" w:styleId="a3">
    <w:name w:val="Balloon Text"/>
    <w:basedOn w:val="a"/>
    <w:link w:val="a4"/>
    <w:semiHidden/>
    <w:unhideWhenUsed/>
    <w:rsid w:val="00F925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9259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9259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59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F92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9259B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semiHidden/>
    <w:unhideWhenUsed/>
    <w:rsid w:val="00F92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9259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F925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92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25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9259B"/>
    <w:rPr>
      <w:rFonts w:eastAsiaTheme="minorEastAsia"/>
      <w:lang w:eastAsia="ru-RU"/>
    </w:rPr>
  </w:style>
  <w:style w:type="paragraph" w:styleId="ac">
    <w:name w:val="index heading"/>
    <w:basedOn w:val="a"/>
    <w:next w:val="12"/>
    <w:uiPriority w:val="99"/>
    <w:semiHidden/>
    <w:unhideWhenUsed/>
    <w:rsid w:val="00F9259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99"/>
    <w:semiHidden/>
    <w:unhideWhenUsed/>
    <w:qFormat/>
    <w:rsid w:val="00F9259B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9259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9259B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259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259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F9259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9259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F9259B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0"/>
    <w:uiPriority w:val="1"/>
    <w:qFormat/>
    <w:rsid w:val="00F92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92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qFormat/>
    <w:rsid w:val="00F925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ÐžÑÐ½Ð¾Ð²Ð½Ð¾Ð¹ Ñ‚ÐµÐºÑÑ‚ Ð—Ð½Ð°Ðº1"/>
    <w:link w:val="5"/>
    <w:semiHidden/>
    <w:locked/>
    <w:rsid w:val="00F9259B"/>
    <w:rPr>
      <w:sz w:val="14"/>
    </w:rPr>
  </w:style>
  <w:style w:type="paragraph" w:customStyle="1" w:styleId="5">
    <w:name w:val="ÐžÑÐ½Ð¾Ð²Ð½Ð¾Ð¹ Ñ‚ÐµÐºÑÑ‚ (5)"/>
    <w:basedOn w:val="a"/>
    <w:link w:val="14"/>
    <w:semiHidden/>
    <w:rsid w:val="00F9259B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ConsPlusCell">
    <w:name w:val="ConsPlusCell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92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92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92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92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F9259B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customStyle="1" w:styleId="af5">
    <w:name w:val="Цветовое выделение"/>
    <w:rsid w:val="00F9259B"/>
    <w:rPr>
      <w:b/>
      <w:bCs w:val="0"/>
      <w:color w:val="26282F"/>
    </w:rPr>
  </w:style>
  <w:style w:type="character" w:customStyle="1" w:styleId="af6">
    <w:name w:val="Гипертекстовая ссылка"/>
    <w:rsid w:val="00F9259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sectiontitle">
    <w:name w:val="section_title"/>
    <w:basedOn w:val="a0"/>
    <w:uiPriority w:val="99"/>
    <w:rsid w:val="00F9259B"/>
  </w:style>
  <w:style w:type="character" w:customStyle="1" w:styleId="HTML1">
    <w:name w:val="Стандартный HTML Знак1"/>
    <w:link w:val="HTML"/>
    <w:semiHidden/>
    <w:locked/>
    <w:rsid w:val="00F925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Знак Знак"/>
    <w:locked/>
    <w:rsid w:val="00F9259B"/>
    <w:rPr>
      <w:b/>
      <w:bCs w:val="0"/>
      <w:sz w:val="28"/>
      <w:szCs w:val="24"/>
      <w:lang w:val="ru-RU" w:eastAsia="ru-RU" w:bidi="ar-SA"/>
    </w:rPr>
  </w:style>
  <w:style w:type="table" w:styleId="af8">
    <w:name w:val="Table Grid"/>
    <w:basedOn w:val="a1"/>
    <w:uiPriority w:val="59"/>
    <w:rsid w:val="00F9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F9259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F925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9259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2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2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9259B"/>
  </w:style>
  <w:style w:type="paragraph" w:styleId="a3">
    <w:name w:val="Balloon Text"/>
    <w:basedOn w:val="a"/>
    <w:link w:val="a4"/>
    <w:semiHidden/>
    <w:unhideWhenUsed/>
    <w:rsid w:val="00F925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9259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F9259B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59B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semiHidden/>
    <w:unhideWhenUsed/>
    <w:rsid w:val="00F92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F9259B"/>
    <w:rPr>
      <w:rFonts w:ascii="Consolas" w:hAnsi="Consolas" w:cs="Consolas"/>
      <w:sz w:val="20"/>
      <w:szCs w:val="20"/>
    </w:rPr>
  </w:style>
  <w:style w:type="paragraph" w:styleId="a7">
    <w:name w:val="Normal (Web)"/>
    <w:basedOn w:val="a"/>
    <w:semiHidden/>
    <w:unhideWhenUsed/>
    <w:rsid w:val="00F925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F9259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F925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F92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25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9259B"/>
    <w:rPr>
      <w:rFonts w:eastAsiaTheme="minorEastAsia"/>
      <w:lang w:eastAsia="ru-RU"/>
    </w:rPr>
  </w:style>
  <w:style w:type="paragraph" w:styleId="ac">
    <w:name w:val="index heading"/>
    <w:basedOn w:val="a"/>
    <w:next w:val="12"/>
    <w:uiPriority w:val="99"/>
    <w:semiHidden/>
    <w:unhideWhenUsed/>
    <w:rsid w:val="00F9259B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99"/>
    <w:semiHidden/>
    <w:unhideWhenUsed/>
    <w:qFormat/>
    <w:rsid w:val="00F9259B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e">
    <w:name w:val="Body Text"/>
    <w:basedOn w:val="a"/>
    <w:link w:val="af"/>
    <w:uiPriority w:val="99"/>
    <w:semiHidden/>
    <w:unhideWhenUsed/>
    <w:rsid w:val="00F9259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F9259B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9259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9259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semiHidden/>
    <w:unhideWhenUsed/>
    <w:rsid w:val="00F9259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9259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F9259B"/>
    <w:rPr>
      <w:rFonts w:ascii="Calibri" w:eastAsia="Times New Roman" w:hAnsi="Calibri" w:cs="Times New Roman"/>
      <w:lang w:eastAsia="ru-RU"/>
    </w:rPr>
  </w:style>
  <w:style w:type="paragraph" w:styleId="af1">
    <w:name w:val="No Spacing"/>
    <w:link w:val="af0"/>
    <w:uiPriority w:val="1"/>
    <w:qFormat/>
    <w:rsid w:val="00F925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925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semiHidden/>
    <w:qFormat/>
    <w:rsid w:val="00F925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ÐžÑÐ½Ð¾Ð²Ð½Ð¾Ð¹ Ñ‚ÐµÐºÑÑ‚ Ð—Ð½Ð°Ðº1"/>
    <w:link w:val="5"/>
    <w:semiHidden/>
    <w:locked/>
    <w:rsid w:val="00F9259B"/>
    <w:rPr>
      <w:sz w:val="14"/>
    </w:rPr>
  </w:style>
  <w:style w:type="paragraph" w:customStyle="1" w:styleId="5">
    <w:name w:val="ÐžÑÐ½Ð¾Ð²Ð½Ð¾Ð¹ Ñ‚ÐµÐºÑÑ‚ (5)"/>
    <w:basedOn w:val="a"/>
    <w:link w:val="14"/>
    <w:semiHidden/>
    <w:rsid w:val="00F9259B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customStyle="1" w:styleId="ConsPlusCell">
    <w:name w:val="ConsPlusCell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F925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semiHidden/>
    <w:rsid w:val="00F925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92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92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92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F9259B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Mangal"/>
      <w:kern w:val="2"/>
      <w:sz w:val="28"/>
      <w:szCs w:val="24"/>
      <w:lang w:eastAsia="zh-CN" w:bidi="hi-IN"/>
    </w:rPr>
  </w:style>
  <w:style w:type="character" w:customStyle="1" w:styleId="af5">
    <w:name w:val="Цветовое выделение"/>
    <w:rsid w:val="00F9259B"/>
    <w:rPr>
      <w:b/>
      <w:bCs w:val="0"/>
      <w:color w:val="26282F"/>
    </w:rPr>
  </w:style>
  <w:style w:type="character" w:customStyle="1" w:styleId="af6">
    <w:name w:val="Гипертекстовая ссылка"/>
    <w:rsid w:val="00F9259B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sectiontitle">
    <w:name w:val="section_title"/>
    <w:basedOn w:val="a0"/>
    <w:uiPriority w:val="99"/>
    <w:rsid w:val="00F9259B"/>
  </w:style>
  <w:style w:type="character" w:customStyle="1" w:styleId="HTML1">
    <w:name w:val="Стандартный HTML Знак1"/>
    <w:link w:val="HTML"/>
    <w:semiHidden/>
    <w:locked/>
    <w:rsid w:val="00F925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Знак Знак"/>
    <w:locked/>
    <w:rsid w:val="00F9259B"/>
    <w:rPr>
      <w:b/>
      <w:bCs w:val="0"/>
      <w:sz w:val="28"/>
      <w:szCs w:val="24"/>
      <w:lang w:val="ru-RU" w:eastAsia="ru-RU" w:bidi="ar-SA"/>
    </w:rPr>
  </w:style>
  <w:style w:type="table" w:styleId="af8">
    <w:name w:val="Table Grid"/>
    <w:basedOn w:val="a1"/>
    <w:uiPriority w:val="59"/>
    <w:rsid w:val="00F9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F9259B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F9259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F9259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18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6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9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1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4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7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0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9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4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2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7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3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8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6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10" Type="http://schemas.openxmlformats.org/officeDocument/2006/relationships/hyperlink" Target="consultantplus://offline/ref=F925A49BA40DB704F3C27AC2F1E621727DB2C6694DBC3FAE58A01249E1ED8B9722E00FFA4EDC9A00F9819EUENAK" TargetMode="External"/><Relationship Id="rId19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1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14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2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7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0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5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8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17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25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3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Relationship Id="rId38" Type="http://schemas.openxmlformats.org/officeDocument/2006/relationships/hyperlink" Target="file:///C:\Users\&#1071;&#1082;&#1086;&#1074;&#1083;&#1077;&#1074;&#1082;&#1072;\Desktop\&#1055;&#1086;&#1089;&#1090;&#1072;&#1085;&#1086;&#1074;&#1083;&#1077;&#1085;&#1080;&#1077;%20&#8470;%2020-&#1087;%20&#1087;&#1086;%20&#1087;&#1086;&#1078;&#1072;&#1088;&#1082;&#1077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53D9-1D85-4508-8E17-B7942B95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7199</Words>
  <Characters>41038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2021-08-11T10:02:00Z</cp:lastPrinted>
  <dcterms:created xsi:type="dcterms:W3CDTF">2021-08-11T09:20:00Z</dcterms:created>
  <dcterms:modified xsi:type="dcterms:W3CDTF">2021-08-11T10:06:00Z</dcterms:modified>
</cp:coreProperties>
</file>