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E43A95" w:rsidRPr="00E43A95" w:rsidTr="006B126F">
        <w:tc>
          <w:tcPr>
            <w:tcW w:w="9570" w:type="dxa"/>
            <w:hideMark/>
          </w:tcPr>
          <w:p w:rsidR="00E43A95" w:rsidRPr="00E43A95" w:rsidRDefault="00E43A95" w:rsidP="00E43A95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E43A9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4ED213E" wp14:editId="7821470C">
                  <wp:extent cx="504825" cy="628650"/>
                  <wp:effectExtent l="0" t="0" r="9525" b="0"/>
                  <wp:docPr id="1" name="Рисунок 31" descr="Описание: 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Описание: 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3A95" w:rsidRPr="00E43A95" w:rsidRDefault="00E43A95" w:rsidP="00E43A95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E43A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АДМИНИСТРАЦИЯ</w:t>
            </w:r>
          </w:p>
          <w:p w:rsidR="00E43A95" w:rsidRPr="00E43A95" w:rsidRDefault="00E43A95" w:rsidP="00E43A95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E43A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МУНИЦИПАЛЬНОГО ОБРАЗОВАНИЯ РЯЗАНОВСКИЙ СЕЛЬСОВЕТ АСЕКЕЕВСКОГО РАЙОНА ОРЕНБУРГСКОЙ ОБЛАСТИ</w:t>
            </w:r>
          </w:p>
          <w:p w:rsidR="00E43A95" w:rsidRPr="00E43A95" w:rsidRDefault="00E43A95" w:rsidP="00E43A95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E43A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П О С Т А Н О В Л Е Н И Е</w:t>
            </w:r>
          </w:p>
        </w:tc>
      </w:tr>
    </w:tbl>
    <w:p w:rsidR="00E43A95" w:rsidRPr="00E43A95" w:rsidRDefault="00E43A95" w:rsidP="00E43A95">
      <w:pPr>
        <w:ind w:firstLine="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E43A95">
        <w:rPr>
          <w:rFonts w:ascii="Times New Roman" w:eastAsia="Times New Roman" w:hAnsi="Times New Roman" w:cs="Times New Roman"/>
          <w:sz w:val="28"/>
          <w:szCs w:val="28"/>
          <w:lang w:bidi="en-US"/>
        </w:rPr>
        <w:t>===========================================================</w:t>
      </w:r>
    </w:p>
    <w:p w:rsidR="00E43A95" w:rsidRPr="00E43A95" w:rsidRDefault="00E43A95" w:rsidP="00E43A95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E43A95" w:rsidRPr="00E43A95" w:rsidRDefault="00E43A95" w:rsidP="00E43A95">
      <w:pPr>
        <w:ind w:firstLine="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E43A9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01.07.2026                                       с. Рязановка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                         № 30</w:t>
      </w:r>
      <w:r w:rsidRPr="00E43A9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-п </w:t>
      </w:r>
    </w:p>
    <w:p w:rsidR="009B5D44" w:rsidRPr="00BC2430" w:rsidRDefault="00E43A95" w:rsidP="009B5D44">
      <w:pPr>
        <w:tabs>
          <w:tab w:val="left" w:pos="0"/>
        </w:tabs>
        <w:spacing w:line="360" w:lineRule="auto"/>
        <w:ind w:right="-1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t xml:space="preserve"> </w:t>
      </w:r>
    </w:p>
    <w:p w:rsidR="009B5D44" w:rsidRPr="006644E8" w:rsidRDefault="009B5D44" w:rsidP="009B5D44">
      <w:pPr>
        <w:ind w:firstLine="0"/>
        <w:jc w:val="center"/>
        <w:rPr>
          <w:rFonts w:ascii="Times New Roman" w:eastAsia="Liberation Serif" w:hAnsi="Times New Roman" w:cs="Times New Roman"/>
          <w:b/>
          <w:bCs/>
          <w:sz w:val="28"/>
          <w:szCs w:val="28"/>
        </w:rPr>
      </w:pPr>
      <w:r w:rsidRPr="006644E8">
        <w:rPr>
          <w:rFonts w:ascii="Times New Roman" w:eastAsia="Liberation Serif" w:hAnsi="Times New Roman" w:cs="Times New Roman"/>
          <w:b/>
          <w:bCs/>
          <w:sz w:val="28"/>
          <w:szCs w:val="28"/>
        </w:rPr>
        <w:t>Об утверждении административного регламента</w:t>
      </w:r>
      <w:r w:rsidRPr="006644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644E8">
        <w:rPr>
          <w:rFonts w:ascii="Times New Roman" w:eastAsia="Liberation Serif" w:hAnsi="Times New Roman" w:cs="Times New Roman"/>
          <w:b/>
          <w:bCs/>
          <w:sz w:val="28"/>
          <w:szCs w:val="28"/>
        </w:rPr>
        <w:t xml:space="preserve">предоставления </w:t>
      </w:r>
    </w:p>
    <w:p w:rsidR="009B5D44" w:rsidRDefault="009B5D44" w:rsidP="009B5D44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</w:pPr>
      <w:r w:rsidRPr="006644E8">
        <w:rPr>
          <w:rFonts w:ascii="Times New Roman" w:eastAsia="Liberation Serif" w:hAnsi="Times New Roman" w:cs="Times New Roman"/>
          <w:b/>
          <w:bCs/>
          <w:sz w:val="28"/>
          <w:szCs w:val="28"/>
        </w:rPr>
        <w:t xml:space="preserve">муниципальной </w:t>
      </w:r>
      <w:r w:rsidRPr="009B5D44">
        <w:rPr>
          <w:rFonts w:ascii="Times New Roman" w:eastAsia="Liberation Serif" w:hAnsi="Times New Roman" w:cs="Times New Roman"/>
          <w:b/>
          <w:bCs/>
          <w:sz w:val="28"/>
          <w:szCs w:val="28"/>
        </w:rPr>
        <w:t>услуги</w:t>
      </w:r>
      <w:r w:rsidRPr="009B5D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B5D44">
        <w:rPr>
          <w:rFonts w:ascii="Times New Roman" w:eastAsia="Liberation Serif" w:hAnsi="Times New Roman" w:cs="Times New Roman"/>
          <w:b/>
          <w:bCs/>
          <w:sz w:val="28"/>
          <w:szCs w:val="28"/>
        </w:rPr>
        <w:t>«</w:t>
      </w:r>
      <w:r w:rsidRPr="009B5D44"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 xml:space="preserve">Выдача разрешений на право вырубки </w:t>
      </w:r>
    </w:p>
    <w:p w:rsidR="009B5D44" w:rsidRPr="009B5D44" w:rsidRDefault="009B5D44" w:rsidP="009B5D4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D44">
        <w:rPr>
          <w:rFonts w:ascii="TimesNewRoman" w:eastAsia="TimesNewRoman" w:hAnsi="TimesNewRoman" w:cs="TimesNewRoman"/>
          <w:b/>
          <w:color w:val="000000"/>
          <w:sz w:val="28"/>
          <w:highlight w:val="white"/>
        </w:rPr>
        <w:t>зеленых насаждений</w:t>
      </w:r>
      <w:r w:rsidRPr="009B5D44">
        <w:rPr>
          <w:rFonts w:ascii="Times New Roman" w:eastAsia="Liberation Serif" w:hAnsi="Times New Roman" w:cs="Times New Roman"/>
          <w:b/>
          <w:bCs/>
          <w:sz w:val="28"/>
          <w:szCs w:val="28"/>
        </w:rPr>
        <w:t>»</w:t>
      </w:r>
    </w:p>
    <w:p w:rsidR="009B5D44" w:rsidRPr="009B5D44" w:rsidRDefault="009B5D44" w:rsidP="009B5D44">
      <w:pPr>
        <w:rPr>
          <w:rFonts w:ascii="Times New Roman" w:eastAsia="Calibri" w:hAnsi="Times New Roman" w:cs="Arial"/>
          <w:b/>
          <w:sz w:val="28"/>
        </w:rPr>
      </w:pPr>
    </w:p>
    <w:p w:rsidR="009B5D44" w:rsidRDefault="009B5D44" w:rsidP="009B5D44">
      <w:pPr>
        <w:ind w:firstLine="709"/>
        <w:rPr>
          <w:rFonts w:ascii="Times New Roman" w:eastAsia="Calibri" w:hAnsi="Times New Roman" w:cs="Arial"/>
          <w:sz w:val="28"/>
        </w:rPr>
      </w:pPr>
      <w:r w:rsidRPr="006E711C">
        <w:rPr>
          <w:rFonts w:ascii="Times New Roman" w:eastAsia="Calibri" w:hAnsi="Times New Roman" w:cs="Arial"/>
          <w:sz w:val="28"/>
        </w:rPr>
        <w:t>В соответствии с Федеральным законом от 27.07.2010 № 210 – ФЗ «Об организации предоставления государственных и муниципальных услуг», постановлением Правительства Оренбургско</w:t>
      </w:r>
      <w:r>
        <w:rPr>
          <w:rFonts w:ascii="Times New Roman" w:eastAsia="Calibri" w:hAnsi="Times New Roman" w:cs="Arial"/>
          <w:sz w:val="28"/>
        </w:rPr>
        <w:t>й области от 15.07.2016 № 525-</w:t>
      </w:r>
      <w:r w:rsidRPr="006E711C">
        <w:rPr>
          <w:rFonts w:ascii="Times New Roman" w:eastAsia="Calibri" w:hAnsi="Times New Roman" w:cs="Arial"/>
          <w:sz w:val="28"/>
        </w:rPr>
        <w:t>п «О переводе в электронный вид государственных и типовых муниципальных услуг, предоставляемых в Оренбургской области», Уставом мун</w:t>
      </w:r>
      <w:r>
        <w:rPr>
          <w:rFonts w:ascii="Times New Roman" w:eastAsia="Calibri" w:hAnsi="Times New Roman" w:cs="Arial"/>
          <w:sz w:val="28"/>
        </w:rPr>
        <w:t xml:space="preserve">иципального образования </w:t>
      </w:r>
      <w:r w:rsidR="00E43A95">
        <w:rPr>
          <w:rFonts w:ascii="Times New Roman" w:eastAsia="Calibri" w:hAnsi="Times New Roman" w:cs="Arial"/>
          <w:sz w:val="28"/>
        </w:rPr>
        <w:t>Рязановский</w:t>
      </w:r>
      <w:r>
        <w:rPr>
          <w:rFonts w:ascii="Times New Roman" w:eastAsia="Calibri" w:hAnsi="Times New Roman" w:cs="Arial"/>
          <w:sz w:val="28"/>
        </w:rPr>
        <w:t xml:space="preserve"> сельсовет </w:t>
      </w:r>
      <w:proofErr w:type="spellStart"/>
      <w:r>
        <w:rPr>
          <w:rFonts w:ascii="Times New Roman" w:eastAsia="Calibri" w:hAnsi="Times New Roman" w:cs="Arial"/>
          <w:sz w:val="28"/>
        </w:rPr>
        <w:t>Асекеевского</w:t>
      </w:r>
      <w:proofErr w:type="spellEnd"/>
      <w:r>
        <w:rPr>
          <w:rFonts w:ascii="Times New Roman" w:eastAsia="Calibri" w:hAnsi="Times New Roman" w:cs="Arial"/>
          <w:sz w:val="28"/>
        </w:rPr>
        <w:t xml:space="preserve"> муниципального</w:t>
      </w:r>
      <w:r w:rsidRPr="006E711C">
        <w:rPr>
          <w:rFonts w:ascii="Times New Roman" w:eastAsia="Calibri" w:hAnsi="Times New Roman" w:cs="Arial"/>
          <w:sz w:val="28"/>
        </w:rPr>
        <w:t xml:space="preserve"> района Оренбургской области</w:t>
      </w:r>
      <w:r>
        <w:rPr>
          <w:rFonts w:ascii="Times New Roman" w:eastAsia="Calibri" w:hAnsi="Times New Roman" w:cs="Arial"/>
          <w:sz w:val="28"/>
        </w:rPr>
        <w:t xml:space="preserve">, администрация </w:t>
      </w:r>
      <w:r w:rsidR="00E43A95">
        <w:rPr>
          <w:rFonts w:ascii="Times New Roman" w:eastAsia="Calibri" w:hAnsi="Times New Roman" w:cs="Arial"/>
          <w:sz w:val="28"/>
        </w:rPr>
        <w:t>Рязано</w:t>
      </w:r>
      <w:r w:rsidR="008B7F51">
        <w:rPr>
          <w:rFonts w:ascii="Times New Roman" w:eastAsia="Calibri" w:hAnsi="Times New Roman" w:cs="Arial"/>
          <w:sz w:val="28"/>
        </w:rPr>
        <w:t>вского</w:t>
      </w:r>
      <w:r>
        <w:rPr>
          <w:rFonts w:ascii="Times New Roman" w:eastAsia="Calibri" w:hAnsi="Times New Roman" w:cs="Arial"/>
          <w:sz w:val="28"/>
        </w:rPr>
        <w:t xml:space="preserve"> сельсовета </w:t>
      </w:r>
      <w:r w:rsidRPr="006E711C">
        <w:rPr>
          <w:rFonts w:ascii="Times New Roman" w:eastAsia="Calibri" w:hAnsi="Times New Roman" w:cs="Arial"/>
          <w:sz w:val="28"/>
        </w:rPr>
        <w:t>постанов</w:t>
      </w:r>
      <w:r>
        <w:rPr>
          <w:rFonts w:ascii="Times New Roman" w:eastAsia="Calibri" w:hAnsi="Times New Roman" w:cs="Arial"/>
          <w:sz w:val="28"/>
        </w:rPr>
        <w:t>ляет</w:t>
      </w:r>
      <w:r w:rsidRPr="006E711C">
        <w:rPr>
          <w:rFonts w:ascii="Times New Roman" w:eastAsia="Calibri" w:hAnsi="Times New Roman" w:cs="Arial"/>
          <w:sz w:val="28"/>
        </w:rPr>
        <w:t xml:space="preserve">: </w:t>
      </w:r>
    </w:p>
    <w:p w:rsidR="009B5D44" w:rsidRPr="00BC2430" w:rsidRDefault="009B5D44" w:rsidP="009B5D44">
      <w:pPr>
        <w:ind w:firstLine="709"/>
        <w:rPr>
          <w:rFonts w:ascii="Times New Roman" w:eastAsia="Calibri" w:hAnsi="Times New Roman" w:cs="Times New Roman"/>
          <w:sz w:val="28"/>
        </w:rPr>
      </w:pPr>
      <w:r w:rsidRPr="00BC2430">
        <w:rPr>
          <w:rFonts w:ascii="Times New Roman" w:hAnsi="Times New Roman" w:cs="Times New Roman"/>
          <w:sz w:val="28"/>
        </w:rPr>
        <w:t>1.Утвердить Административный регламент предоставления муници</w:t>
      </w:r>
      <w:r w:rsidRPr="00BC2430">
        <w:rPr>
          <w:rFonts w:ascii="Times New Roman" w:hAnsi="Times New Roman" w:cs="Times New Roman"/>
          <w:bCs/>
          <w:sz w:val="28"/>
        </w:rPr>
        <w:t xml:space="preserve">пальной услуги </w:t>
      </w:r>
      <w:r w:rsidRPr="00BC243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Выдача разрешений на право вырубки зеленых насаждений</w:t>
      </w:r>
      <w:r>
        <w:rPr>
          <w:rFonts w:ascii="Times New Roman" w:eastAsiaTheme="minorEastAsia" w:hAnsi="Times New Roman" w:cs="Times New Roman"/>
          <w:sz w:val="28"/>
        </w:rPr>
        <w:t xml:space="preserve">» </w:t>
      </w:r>
      <w:r w:rsidRPr="00BC2430">
        <w:rPr>
          <w:rFonts w:ascii="Times New Roman" w:eastAsiaTheme="minorEastAsia" w:hAnsi="Times New Roman" w:cs="Times New Roman"/>
          <w:sz w:val="28"/>
        </w:rPr>
        <w:t xml:space="preserve">согласно приложению. </w:t>
      </w:r>
    </w:p>
    <w:p w:rsidR="009B5D44" w:rsidRPr="00BC2430" w:rsidRDefault="009B5D44" w:rsidP="009B5D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C2430">
        <w:rPr>
          <w:rFonts w:ascii="Times New Roman" w:hAnsi="Times New Roman"/>
          <w:sz w:val="28"/>
        </w:rPr>
        <w:t>2. Поста</w:t>
      </w:r>
      <w:r w:rsidR="00A612A0">
        <w:rPr>
          <w:rFonts w:ascii="Times New Roman" w:hAnsi="Times New Roman"/>
          <w:sz w:val="28"/>
        </w:rPr>
        <w:t xml:space="preserve">новление от </w:t>
      </w:r>
      <w:r w:rsidR="00E43A95">
        <w:rPr>
          <w:rFonts w:ascii="Times New Roman" w:hAnsi="Times New Roman"/>
          <w:sz w:val="28"/>
        </w:rPr>
        <w:t>16</w:t>
      </w:r>
      <w:r w:rsidR="00A612A0">
        <w:rPr>
          <w:rFonts w:ascii="Times New Roman" w:hAnsi="Times New Roman"/>
          <w:sz w:val="28"/>
        </w:rPr>
        <w:t>.0</w:t>
      </w:r>
      <w:r w:rsidR="00E43A95">
        <w:rPr>
          <w:rFonts w:ascii="Times New Roman" w:hAnsi="Times New Roman"/>
          <w:sz w:val="28"/>
        </w:rPr>
        <w:t>5</w:t>
      </w:r>
      <w:r w:rsidR="00A612A0">
        <w:rPr>
          <w:rFonts w:ascii="Times New Roman" w:hAnsi="Times New Roman"/>
          <w:sz w:val="28"/>
        </w:rPr>
        <w:t>.2025 № 28</w:t>
      </w:r>
      <w:r w:rsidRPr="00BC2430">
        <w:rPr>
          <w:rFonts w:ascii="Times New Roman" w:hAnsi="Times New Roman"/>
          <w:sz w:val="28"/>
        </w:rPr>
        <w:t>-п «</w:t>
      </w:r>
      <w:r w:rsidRPr="00BC2430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Pr="006644E8">
        <w:rPr>
          <w:rFonts w:ascii="Times New Roman" w:hAnsi="Times New Roman"/>
          <w:sz w:val="28"/>
        </w:rPr>
        <w:t>«</w:t>
      </w:r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 xml:space="preserve">Выдача разрешений на право вырубки зеленых </w:t>
      </w:r>
      <w:proofErr w:type="gramStart"/>
      <w:r>
        <w:rPr>
          <w:rFonts w:ascii="TimesNewRoman" w:eastAsia="TimesNewRoman" w:hAnsi="TimesNewRoman" w:cs="TimesNewRoman"/>
          <w:color w:val="000000"/>
          <w:sz w:val="28"/>
          <w:highlight w:val="white"/>
        </w:rPr>
        <w:t>насаждений</w:t>
      </w:r>
      <w:r w:rsidRPr="006644E8">
        <w:rPr>
          <w:rFonts w:ascii="Times New Roman" w:hAnsi="Times New Roman"/>
          <w:sz w:val="28"/>
        </w:rPr>
        <w:t>»</w:t>
      </w:r>
      <w:r w:rsidR="00A612A0">
        <w:rPr>
          <w:rFonts w:ascii="Times New Roman" w:hAnsi="Times New Roman"/>
          <w:sz w:val="28"/>
        </w:rPr>
        <w:t>-</w:t>
      </w:r>
      <w:proofErr w:type="gramEnd"/>
      <w:r w:rsidRPr="00BC2430">
        <w:rPr>
          <w:rFonts w:ascii="Times New Roman" w:hAnsi="Times New Roman"/>
          <w:sz w:val="28"/>
        </w:rPr>
        <w:t xml:space="preserve"> признать утратившим силу.</w:t>
      </w:r>
    </w:p>
    <w:p w:rsidR="009B5D44" w:rsidRPr="006E711C" w:rsidRDefault="009B5D44" w:rsidP="009B5D44">
      <w:pPr>
        <w:suppressAutoHyphens/>
        <w:ind w:firstLine="744"/>
        <w:rPr>
          <w:rFonts w:ascii="Times New Roman" w:eastAsiaTheme="minorEastAsia" w:hAnsi="Times New Roman" w:cs="Arial"/>
          <w:sz w:val="28"/>
        </w:rPr>
      </w:pPr>
      <w:r w:rsidRPr="006E711C">
        <w:rPr>
          <w:rFonts w:ascii="Times New Roman" w:eastAsiaTheme="minorEastAsia" w:hAnsi="Times New Roman" w:cs="Arial"/>
          <w:sz w:val="28"/>
        </w:rPr>
        <w:t>3.Контроль исполнения настоящего постановления оставляю за собой</w:t>
      </w:r>
    </w:p>
    <w:p w:rsidR="009B5D44" w:rsidRPr="006E711C" w:rsidRDefault="009B5D44" w:rsidP="009B5D44">
      <w:pPr>
        <w:suppressAutoHyphens/>
        <w:ind w:firstLine="744"/>
        <w:rPr>
          <w:rFonts w:ascii="Times New Roman" w:eastAsiaTheme="minorEastAsia" w:hAnsi="Times New Roman" w:cs="Arial"/>
          <w:sz w:val="28"/>
        </w:rPr>
      </w:pPr>
      <w:r w:rsidRPr="006E711C">
        <w:rPr>
          <w:rFonts w:ascii="Times New Roman" w:eastAsiaTheme="minorEastAsia" w:hAnsi="Times New Roman" w:cs="Arial"/>
          <w:sz w:val="28"/>
        </w:rPr>
        <w:t>4.Настоящее постановление вступает в силу после его официального опубликования.</w:t>
      </w:r>
    </w:p>
    <w:p w:rsidR="009B5D44" w:rsidRPr="006E711C" w:rsidRDefault="009B5D44" w:rsidP="009B5D44">
      <w:pPr>
        <w:suppressAutoHyphens/>
        <w:ind w:firstLine="744"/>
        <w:rPr>
          <w:rFonts w:ascii="Times New Roman" w:eastAsiaTheme="minorEastAsia" w:hAnsi="Times New Roman" w:cs="Arial"/>
          <w:sz w:val="28"/>
        </w:rPr>
      </w:pPr>
    </w:p>
    <w:p w:rsidR="009B5D44" w:rsidRPr="006E711C" w:rsidRDefault="009B5D44" w:rsidP="009B5D44">
      <w:pPr>
        <w:ind w:firstLine="744"/>
        <w:rPr>
          <w:rFonts w:ascii="Times New Roman" w:eastAsiaTheme="minorEastAsia" w:hAnsi="Times New Roman" w:cs="Arial"/>
          <w:sz w:val="28"/>
        </w:rPr>
      </w:pPr>
    </w:p>
    <w:p w:rsidR="009B5D44" w:rsidRDefault="009B5D44" w:rsidP="009B5D44">
      <w:pPr>
        <w:ind w:firstLine="0"/>
        <w:rPr>
          <w:rFonts w:ascii="Times New Roman" w:eastAsiaTheme="minorEastAsia" w:hAnsi="Times New Roman" w:cs="Arial"/>
          <w:sz w:val="28"/>
        </w:rPr>
      </w:pPr>
      <w:r w:rsidRPr="006E711C">
        <w:rPr>
          <w:rFonts w:ascii="Times New Roman" w:eastAsiaTheme="minorEastAsia" w:hAnsi="Times New Roman" w:cs="Arial"/>
          <w:sz w:val="28"/>
        </w:rPr>
        <w:t xml:space="preserve">Глава муниципального образования               </w:t>
      </w:r>
      <w:r>
        <w:rPr>
          <w:rFonts w:ascii="Times New Roman" w:eastAsiaTheme="minorEastAsia" w:hAnsi="Times New Roman" w:cs="Arial"/>
          <w:sz w:val="28"/>
        </w:rPr>
        <w:t xml:space="preserve">                                </w:t>
      </w:r>
      <w:r w:rsidR="00E43A95">
        <w:rPr>
          <w:rFonts w:ascii="Times New Roman" w:eastAsiaTheme="minorEastAsia" w:hAnsi="Times New Roman" w:cs="Arial"/>
          <w:sz w:val="28"/>
        </w:rPr>
        <w:t>О.Н. Шевченко</w:t>
      </w:r>
    </w:p>
    <w:p w:rsidR="009B5D44" w:rsidRDefault="009B5D44" w:rsidP="009B5D44">
      <w:pPr>
        <w:jc w:val="right"/>
        <w:rPr>
          <w:rFonts w:ascii="Times New Roman" w:eastAsiaTheme="minorEastAsia" w:hAnsi="Times New Roman" w:cs="Arial"/>
          <w:sz w:val="28"/>
        </w:rPr>
      </w:pPr>
    </w:p>
    <w:p w:rsidR="009B5D44" w:rsidRDefault="009B5D44" w:rsidP="009B5D44">
      <w:pPr>
        <w:jc w:val="right"/>
        <w:rPr>
          <w:rFonts w:ascii="Times New Roman" w:eastAsiaTheme="minorEastAsia" w:hAnsi="Times New Roman" w:cs="Arial"/>
          <w:sz w:val="28"/>
        </w:rPr>
      </w:pPr>
    </w:p>
    <w:p w:rsidR="009B5D44" w:rsidRDefault="009B5D44" w:rsidP="009B5D44">
      <w:pPr>
        <w:jc w:val="right"/>
        <w:rPr>
          <w:rFonts w:ascii="Times New Roman" w:eastAsiaTheme="minorEastAsia" w:hAnsi="Times New Roman" w:cs="Arial"/>
          <w:sz w:val="28"/>
        </w:rPr>
      </w:pPr>
    </w:p>
    <w:p w:rsidR="009B5D44" w:rsidRDefault="009B5D44" w:rsidP="009B5D44">
      <w:pPr>
        <w:jc w:val="right"/>
        <w:rPr>
          <w:rFonts w:ascii="Times New Roman" w:eastAsiaTheme="minorEastAsia" w:hAnsi="Times New Roman" w:cs="Arial"/>
          <w:sz w:val="28"/>
        </w:rPr>
      </w:pPr>
    </w:p>
    <w:p w:rsidR="009B5D44" w:rsidRDefault="009B5D44" w:rsidP="009B5D44">
      <w:pPr>
        <w:jc w:val="right"/>
        <w:rPr>
          <w:rFonts w:ascii="Times New Roman" w:eastAsiaTheme="minorEastAsia" w:hAnsi="Times New Roman" w:cs="Arial"/>
          <w:sz w:val="28"/>
        </w:rPr>
      </w:pPr>
    </w:p>
    <w:p w:rsidR="009B5D44" w:rsidRDefault="009B5D44" w:rsidP="009B5D44">
      <w:pPr>
        <w:jc w:val="right"/>
        <w:rPr>
          <w:rFonts w:ascii="Times New Roman" w:eastAsiaTheme="minorEastAsia" w:hAnsi="Times New Roman" w:cs="Arial"/>
          <w:sz w:val="28"/>
        </w:rPr>
      </w:pPr>
    </w:p>
    <w:p w:rsidR="00E43A95" w:rsidRDefault="00E43A95" w:rsidP="009B5D44">
      <w:pPr>
        <w:jc w:val="right"/>
        <w:rPr>
          <w:rFonts w:ascii="Times New Roman" w:eastAsiaTheme="minorEastAsia" w:hAnsi="Times New Roman" w:cs="Arial"/>
          <w:sz w:val="28"/>
        </w:rPr>
      </w:pPr>
    </w:p>
    <w:p w:rsidR="00E43A95" w:rsidRDefault="00E43A95" w:rsidP="009B5D44">
      <w:pPr>
        <w:jc w:val="right"/>
        <w:rPr>
          <w:rFonts w:ascii="Times New Roman" w:eastAsiaTheme="minorEastAsia" w:hAnsi="Times New Roman" w:cs="Arial"/>
          <w:sz w:val="28"/>
        </w:rPr>
      </w:pPr>
    </w:p>
    <w:p w:rsidR="009B5D44" w:rsidRDefault="009B5D44" w:rsidP="009B5D44">
      <w:pPr>
        <w:jc w:val="right"/>
        <w:rPr>
          <w:rFonts w:ascii="Times New Roman" w:eastAsiaTheme="minorEastAsia" w:hAnsi="Times New Roman" w:cs="Arial"/>
          <w:sz w:val="28"/>
        </w:rPr>
      </w:pPr>
    </w:p>
    <w:p w:rsidR="009B5D44" w:rsidRDefault="009B5D44" w:rsidP="009B5D44">
      <w:pPr>
        <w:jc w:val="right"/>
        <w:rPr>
          <w:rFonts w:ascii="Times New Roman" w:eastAsiaTheme="minorEastAsia" w:hAnsi="Times New Roman" w:cs="Arial"/>
          <w:sz w:val="28"/>
        </w:rPr>
      </w:pPr>
    </w:p>
    <w:p w:rsidR="009B5D44" w:rsidRDefault="009B5D44" w:rsidP="009B5D44">
      <w:pPr>
        <w:jc w:val="right"/>
        <w:rPr>
          <w:rFonts w:ascii="Times New Roman" w:eastAsiaTheme="minorEastAsia" w:hAnsi="Times New Roman" w:cs="Arial"/>
          <w:sz w:val="28"/>
        </w:rPr>
      </w:pPr>
    </w:p>
    <w:p w:rsidR="009B5D44" w:rsidRPr="00E43A95" w:rsidRDefault="009B5D44" w:rsidP="009B5D44">
      <w:pPr>
        <w:jc w:val="right"/>
        <w:rPr>
          <w:rFonts w:ascii="Times New Roman" w:eastAsiaTheme="minorEastAsia" w:hAnsi="Times New Roman" w:cs="Arial"/>
          <w:b/>
          <w:szCs w:val="24"/>
        </w:rPr>
      </w:pPr>
      <w:r w:rsidRPr="00E43A95">
        <w:rPr>
          <w:rFonts w:ascii="Times New Roman" w:eastAsiaTheme="minorEastAsia" w:hAnsi="Times New Roman" w:cs="Arial"/>
          <w:b/>
          <w:szCs w:val="24"/>
        </w:rPr>
        <w:lastRenderedPageBreak/>
        <w:t xml:space="preserve">Приложение </w:t>
      </w:r>
    </w:p>
    <w:p w:rsidR="009B5D44" w:rsidRPr="00E43A95" w:rsidRDefault="009B5D44" w:rsidP="009B5D44">
      <w:pPr>
        <w:jc w:val="right"/>
        <w:rPr>
          <w:rFonts w:ascii="Times New Roman" w:eastAsiaTheme="minorEastAsia" w:hAnsi="Times New Roman" w:cs="Arial"/>
          <w:b/>
          <w:szCs w:val="24"/>
        </w:rPr>
      </w:pPr>
      <w:r w:rsidRPr="00E43A95">
        <w:rPr>
          <w:rFonts w:ascii="Times New Roman" w:eastAsiaTheme="minorEastAsia" w:hAnsi="Times New Roman" w:cs="Arial"/>
          <w:b/>
          <w:szCs w:val="24"/>
        </w:rPr>
        <w:t xml:space="preserve">к постановлению администрации </w:t>
      </w:r>
    </w:p>
    <w:p w:rsidR="009B5D44" w:rsidRPr="00E43A95" w:rsidRDefault="00E43A95" w:rsidP="009B5D44">
      <w:pPr>
        <w:jc w:val="right"/>
        <w:rPr>
          <w:rFonts w:ascii="Times New Roman" w:eastAsiaTheme="minorEastAsia" w:hAnsi="Times New Roman" w:cs="Arial"/>
          <w:b/>
          <w:szCs w:val="24"/>
        </w:rPr>
      </w:pPr>
      <w:r>
        <w:rPr>
          <w:rFonts w:ascii="Times New Roman" w:eastAsiaTheme="minorEastAsia" w:hAnsi="Times New Roman" w:cs="Arial"/>
          <w:b/>
          <w:szCs w:val="24"/>
        </w:rPr>
        <w:t>Рязано</w:t>
      </w:r>
      <w:r w:rsidR="008B7F51" w:rsidRPr="00E43A95">
        <w:rPr>
          <w:rFonts w:ascii="Times New Roman" w:eastAsiaTheme="minorEastAsia" w:hAnsi="Times New Roman" w:cs="Arial"/>
          <w:b/>
          <w:szCs w:val="24"/>
        </w:rPr>
        <w:t>вского</w:t>
      </w:r>
      <w:r w:rsidR="009B5D44" w:rsidRPr="00E43A95">
        <w:rPr>
          <w:rFonts w:ascii="Times New Roman" w:eastAsiaTheme="minorEastAsia" w:hAnsi="Times New Roman" w:cs="Arial"/>
          <w:b/>
          <w:szCs w:val="24"/>
        </w:rPr>
        <w:t xml:space="preserve"> сельсовета</w:t>
      </w:r>
    </w:p>
    <w:p w:rsidR="009B5D44" w:rsidRPr="00E43A95" w:rsidRDefault="001808E1" w:rsidP="009B5D44">
      <w:pPr>
        <w:jc w:val="right"/>
        <w:rPr>
          <w:rFonts w:ascii="Times New Roman" w:eastAsiaTheme="minorEastAsia" w:hAnsi="Times New Roman" w:cs="Arial"/>
          <w:b/>
          <w:szCs w:val="24"/>
        </w:rPr>
      </w:pPr>
      <w:r w:rsidRPr="00E43A95">
        <w:rPr>
          <w:rFonts w:ascii="Times New Roman" w:eastAsiaTheme="minorEastAsia" w:hAnsi="Times New Roman" w:cs="Arial"/>
          <w:b/>
          <w:szCs w:val="24"/>
        </w:rPr>
        <w:t xml:space="preserve"> от 0</w:t>
      </w:r>
      <w:r w:rsidR="00E43A95">
        <w:rPr>
          <w:rFonts w:ascii="Times New Roman" w:eastAsiaTheme="minorEastAsia" w:hAnsi="Times New Roman" w:cs="Arial"/>
          <w:b/>
          <w:szCs w:val="24"/>
        </w:rPr>
        <w:t>1</w:t>
      </w:r>
      <w:r w:rsidRPr="00E43A95">
        <w:rPr>
          <w:rFonts w:ascii="Times New Roman" w:eastAsiaTheme="minorEastAsia" w:hAnsi="Times New Roman" w:cs="Arial"/>
          <w:b/>
          <w:szCs w:val="24"/>
        </w:rPr>
        <w:t>.0</w:t>
      </w:r>
      <w:r w:rsidR="00E43A95">
        <w:rPr>
          <w:rFonts w:ascii="Times New Roman" w:eastAsiaTheme="minorEastAsia" w:hAnsi="Times New Roman" w:cs="Arial"/>
          <w:b/>
          <w:szCs w:val="24"/>
        </w:rPr>
        <w:t>7</w:t>
      </w:r>
      <w:r w:rsidRPr="00E43A95">
        <w:rPr>
          <w:rFonts w:ascii="Times New Roman" w:eastAsiaTheme="minorEastAsia" w:hAnsi="Times New Roman" w:cs="Arial"/>
          <w:b/>
          <w:szCs w:val="24"/>
        </w:rPr>
        <w:t>.2026 №</w:t>
      </w:r>
      <w:r w:rsidR="00E43A95">
        <w:rPr>
          <w:rFonts w:ascii="Times New Roman" w:eastAsiaTheme="minorEastAsia" w:hAnsi="Times New Roman" w:cs="Arial"/>
          <w:b/>
          <w:szCs w:val="24"/>
        </w:rPr>
        <w:t xml:space="preserve"> </w:t>
      </w:r>
      <w:r w:rsidRPr="00E43A95">
        <w:rPr>
          <w:rFonts w:ascii="Times New Roman" w:eastAsiaTheme="minorEastAsia" w:hAnsi="Times New Roman" w:cs="Arial"/>
          <w:b/>
          <w:szCs w:val="24"/>
        </w:rPr>
        <w:t>3</w:t>
      </w:r>
      <w:r w:rsidR="00E43A95">
        <w:rPr>
          <w:rFonts w:ascii="Times New Roman" w:eastAsiaTheme="minorEastAsia" w:hAnsi="Times New Roman" w:cs="Arial"/>
          <w:b/>
          <w:szCs w:val="24"/>
        </w:rPr>
        <w:t>0</w:t>
      </w:r>
      <w:r w:rsidR="009B5D44" w:rsidRPr="00E43A95">
        <w:rPr>
          <w:rFonts w:ascii="Times New Roman" w:eastAsiaTheme="minorEastAsia" w:hAnsi="Times New Roman" w:cs="Arial"/>
          <w:b/>
          <w:szCs w:val="24"/>
        </w:rPr>
        <w:t>-п</w:t>
      </w:r>
      <w:bookmarkStart w:id="0" w:name="sub_2000"/>
    </w:p>
    <w:p w:rsidR="008339D6" w:rsidRPr="004B3154" w:rsidRDefault="00E76D92" w:rsidP="009B5D44">
      <w:pPr>
        <w:pStyle w:val="1"/>
        <w:ind w:firstLine="0"/>
        <w:rPr>
          <w:rFonts w:ascii="TimesNewRoman" w:eastAsia="TimesNewRoman" w:hAnsi="TimesNewRoman" w:cs="TimesNewRoman"/>
          <w:color w:val="000000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Административный регламент 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br/>
        <w:t>предоставления муниципальной услуги «Выдача разрешений на право вырубки зеленых насаждений»</w:t>
      </w:r>
      <w:bookmarkEnd w:id="0"/>
    </w:p>
    <w:p w:rsidR="008339D6" w:rsidRPr="004B3154" w:rsidRDefault="00E76D92">
      <w:pPr>
        <w:ind w:firstLine="0"/>
        <w:jc w:val="center"/>
        <w:rPr>
          <w:rFonts w:ascii="TimesNewRoman" w:eastAsia="TimesNewRoman" w:hAnsi="TimesNewRoman" w:cs="TimesNewRoman"/>
          <w:b/>
          <w:color w:val="000000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I. Общие положения</w:t>
      </w:r>
    </w:p>
    <w:p w:rsidR="008339D6" w:rsidRPr="004B3154" w:rsidRDefault="008339D6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</w:p>
    <w:p w:rsidR="008339D6" w:rsidRPr="004B3154" w:rsidRDefault="00E76D92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b/>
          <w:color w:val="000000"/>
        </w:rPr>
        <w:t>П</w:t>
      </w: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редмет регулирования административного регламента</w:t>
      </w:r>
    </w:p>
    <w:p w:rsidR="008339D6" w:rsidRPr="004B3154" w:rsidRDefault="008339D6">
      <w:pPr>
        <w:pStyle w:val="afa"/>
        <w:outlineLvl w:val="0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pStyle w:val="afa"/>
        <w:ind w:firstLine="425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1. Настоящий Административный регламент устанавливает порядок и стандарт предоставления государственной услуги «Выдача разрешений на право вырубки зеленых насаждений».</w:t>
      </w:r>
    </w:p>
    <w:p w:rsidR="008339D6" w:rsidRPr="004B3154" w:rsidRDefault="00E76D92">
      <w:pPr>
        <w:pStyle w:val="afb"/>
        <w:tabs>
          <w:tab w:val="left" w:pos="426"/>
        </w:tabs>
        <w:spacing w:line="20" w:lineRule="atLeast"/>
        <w:ind w:left="-142" w:firstLine="568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t>Выдача разрешения на право вырубки зеленых насаждений осуществляется в случаях:</w:t>
      </w:r>
    </w:p>
    <w:p w:rsidR="008339D6" w:rsidRPr="004B3154" w:rsidRDefault="00E76D92">
      <w:pPr>
        <w:pStyle w:val="afb"/>
        <w:tabs>
          <w:tab w:val="left" w:pos="426"/>
        </w:tabs>
        <w:spacing w:line="20" w:lineRule="atLeast"/>
        <w:ind w:left="-142" w:firstLine="568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t>Выявления нарушения строительных, санитарных и иных норм и правил, вызванных произрастанием зеленых насаждений, в том числе при проведении капитального и текущего ремонта зданий строений сооружений, в случае, если зеленые насаждения мешают проведению работ;</w:t>
      </w:r>
    </w:p>
    <w:p w:rsidR="008339D6" w:rsidRPr="004B3154" w:rsidRDefault="00E76D92">
      <w:pPr>
        <w:pStyle w:val="afb"/>
        <w:tabs>
          <w:tab w:val="left" w:pos="426"/>
        </w:tabs>
        <w:spacing w:line="20" w:lineRule="atLeast"/>
        <w:ind w:left="-142" w:firstLine="568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t xml:space="preserve">Проведения санитарных рубок (в том числе удаления аварийных деревьев и кустарников), реконструкции зеленых насаждений и капитального ремонта (реставрации) объектов озеленения (парков, бульваров, скверов, улиц, </w:t>
      </w:r>
      <w:proofErr w:type="spellStart"/>
      <w:r w:rsidRPr="004B3154">
        <w:rPr>
          <w:color w:val="000000"/>
          <w:sz w:val="24"/>
          <w:highlight w:val="white"/>
        </w:rPr>
        <w:t>внутридворовых</w:t>
      </w:r>
      <w:proofErr w:type="spellEnd"/>
      <w:r w:rsidRPr="004B3154">
        <w:rPr>
          <w:color w:val="000000"/>
          <w:sz w:val="24"/>
          <w:highlight w:val="white"/>
        </w:rPr>
        <w:t xml:space="preserve"> территорий);</w:t>
      </w:r>
    </w:p>
    <w:p w:rsidR="008339D6" w:rsidRPr="004B3154" w:rsidRDefault="00E76D92">
      <w:pPr>
        <w:pStyle w:val="afb"/>
        <w:tabs>
          <w:tab w:val="left" w:pos="426"/>
        </w:tabs>
        <w:spacing w:line="20" w:lineRule="atLeast"/>
        <w:ind w:left="-142" w:firstLine="568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t>Размещения, установки объектов, не являющихся объектами капитального строительства;</w:t>
      </w:r>
    </w:p>
    <w:p w:rsidR="008339D6" w:rsidRPr="004B3154" w:rsidRDefault="00E76D92">
      <w:pPr>
        <w:pStyle w:val="afb"/>
        <w:tabs>
          <w:tab w:val="left" w:pos="426"/>
        </w:tabs>
        <w:spacing w:line="20" w:lineRule="atLeast"/>
        <w:ind w:left="-142" w:firstLine="568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t>Восстановления нормативного светового режима в жилых и нежилых помещениях, затеняемых деревьями.</w:t>
      </w:r>
    </w:p>
    <w:p w:rsidR="008339D6" w:rsidRPr="004B3154" w:rsidRDefault="00E76D92">
      <w:pPr>
        <w:pStyle w:val="afb"/>
        <w:tabs>
          <w:tab w:val="left" w:pos="426"/>
        </w:tabs>
        <w:spacing w:line="20" w:lineRule="atLeast"/>
        <w:ind w:left="-142" w:firstLine="568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t>Выдача разрешения на право вырубки зеленых насаждений осуществляется для производства работ на землях, на которые не распространяется действие лесного законодательства Российской Федерации, на землях, не входящих в полосы отвода железных и автомобильных дорог, на земельных участках, не относящихся к специально отведенным для выполнения агротехнических мероприятий по разведению и содержанию зеленых насаждений (питомники, оранжерейные комплексы), а также не относящихся к территории кладбищ.</w:t>
      </w:r>
    </w:p>
    <w:p w:rsidR="008339D6" w:rsidRPr="004B3154" w:rsidRDefault="00E76D92">
      <w:pPr>
        <w:pStyle w:val="afb"/>
        <w:tabs>
          <w:tab w:val="left" w:pos="426"/>
        </w:tabs>
        <w:spacing w:line="20" w:lineRule="atLeast"/>
        <w:ind w:left="-142" w:firstLine="568"/>
        <w:rPr>
          <w:color w:val="000000"/>
          <w:sz w:val="24"/>
        </w:rPr>
      </w:pPr>
      <w:r w:rsidRPr="004B3154">
        <w:rPr>
          <w:color w:val="000000"/>
          <w:sz w:val="24"/>
          <w:highlight w:val="white"/>
        </w:rPr>
        <w:t>Вырубка зеленых насаждений без разрешения на территории (наименование муниципального образования) не допускается, за исключением проведения аварийно-восстановительных работ сетей инженерно-технического обеспечения и сооружений.</w:t>
      </w:r>
    </w:p>
    <w:p w:rsidR="008339D6" w:rsidRPr="004B3154" w:rsidRDefault="008339D6">
      <w:pPr>
        <w:pStyle w:val="afb"/>
        <w:tabs>
          <w:tab w:val="left" w:pos="426"/>
        </w:tabs>
        <w:spacing w:line="20" w:lineRule="atLeast"/>
        <w:ind w:left="-142" w:firstLine="568"/>
        <w:rPr>
          <w:color w:val="000000"/>
          <w:sz w:val="24"/>
          <w:highlight w:val="white"/>
        </w:rPr>
      </w:pPr>
    </w:p>
    <w:p w:rsidR="008339D6" w:rsidRPr="004B3154" w:rsidRDefault="00E76D92">
      <w:pPr>
        <w:pStyle w:val="afb"/>
        <w:tabs>
          <w:tab w:val="left" w:pos="426"/>
        </w:tabs>
        <w:spacing w:line="20" w:lineRule="atLeast"/>
        <w:ind w:left="-142" w:firstLine="568"/>
        <w:jc w:val="center"/>
        <w:rPr>
          <w:b/>
          <w:color w:val="000000"/>
          <w:sz w:val="24"/>
        </w:rPr>
      </w:pPr>
      <w:r w:rsidRPr="004B3154">
        <w:rPr>
          <w:b/>
          <w:color w:val="000000"/>
          <w:sz w:val="24"/>
        </w:rPr>
        <w:t>К</w:t>
      </w:r>
      <w:r w:rsidRPr="004B3154">
        <w:rPr>
          <w:b/>
          <w:color w:val="000000"/>
          <w:sz w:val="24"/>
          <w:highlight w:val="white"/>
        </w:rPr>
        <w:t>руг заявителей</w:t>
      </w:r>
    </w:p>
    <w:p w:rsidR="008339D6" w:rsidRPr="004B3154" w:rsidRDefault="008339D6">
      <w:pPr>
        <w:pStyle w:val="afb"/>
        <w:tabs>
          <w:tab w:val="left" w:pos="426"/>
        </w:tabs>
        <w:spacing w:line="20" w:lineRule="atLeast"/>
        <w:ind w:left="-142" w:firstLine="568"/>
        <w:rPr>
          <w:color w:val="000000"/>
          <w:sz w:val="24"/>
          <w:highlight w:val="white"/>
        </w:rPr>
      </w:pPr>
    </w:p>
    <w:p w:rsidR="008339D6" w:rsidRPr="004B3154" w:rsidRDefault="00E76D92">
      <w:pPr>
        <w:pStyle w:val="afa"/>
        <w:ind w:firstLine="425"/>
        <w:rPr>
          <w:rFonts w:ascii="TimesNewRoman" w:eastAsia="TimesNewRoman" w:hAnsi="TimesNewRoman" w:cs="TimesNewRoman"/>
          <w:color w:val="000000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2. Услуга (перечень условных обозначений и сокращений приведен в П</w:t>
      </w:r>
      <w:hyperlink r:id="rId9" w:anchor="/document/412265536/entry/1100">
        <w:r w:rsidRPr="004B3154">
          <w:rPr>
            <w:rFonts w:ascii="TimesNewRoman" w:eastAsia="TimesNewRoman" w:hAnsi="TimesNewRoman" w:cs="TimesNewRoman"/>
            <w:color w:val="000000"/>
            <w:highlight w:val="white"/>
          </w:rPr>
          <w:t xml:space="preserve">риложении </w:t>
        </w:r>
      </w:hyperlink>
      <w:r w:rsidRPr="004B3154">
        <w:rPr>
          <w:rFonts w:ascii="TimesNewRoman" w:eastAsia="TimesNewRoman" w:hAnsi="TimesNewRoman" w:cs="TimesNewRoman"/>
          <w:color w:val="000000"/>
          <w:highlight w:val="white"/>
        </w:rPr>
        <w:t>настоящему Административному регламенту) предоставляется физическим лицам, юридическим лицам и индивидуальным предпринимателям, независимо от права пользования земельным участком, за исключением территорий с лесными насаждениями (далее – Заявитель).</w:t>
      </w:r>
    </w:p>
    <w:p w:rsidR="008339D6" w:rsidRPr="004B3154" w:rsidRDefault="00E76D92">
      <w:pPr>
        <w:pStyle w:val="afa"/>
        <w:ind w:firstLine="425"/>
        <w:rPr>
          <w:rFonts w:ascii="TimesNewRoman" w:eastAsia="TimesNewRoman" w:hAnsi="TimesNewRoman" w:cs="TimesNewRoman"/>
          <w:color w:val="000000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8339D6" w:rsidRPr="004B3154" w:rsidRDefault="008339D6">
      <w:pPr>
        <w:pStyle w:val="afa"/>
        <w:rPr>
          <w:rFonts w:ascii="TimesNewRoman" w:eastAsia="TimesNewRoman" w:hAnsi="TimesNewRoman" w:cs="TimesNewRoman"/>
          <w:color w:val="000000"/>
        </w:rPr>
      </w:pPr>
    </w:p>
    <w:p w:rsidR="008339D6" w:rsidRPr="004B3154" w:rsidRDefault="00E76D92">
      <w:pPr>
        <w:pStyle w:val="afa"/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Требование предоставления заявителю государственной услуги в соответствии с категориями (признаками) заявителей, сведения о которых размещаются в реестре услуг и на Едином портале»</w:t>
      </w:r>
    </w:p>
    <w:p w:rsidR="008339D6" w:rsidRPr="004B3154" w:rsidRDefault="008339D6">
      <w:pPr>
        <w:pStyle w:val="afa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pStyle w:val="afa"/>
        <w:tabs>
          <w:tab w:val="left" w:pos="850"/>
        </w:tabs>
        <w:ind w:firstLine="567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</w:rPr>
        <w:lastRenderedPageBreak/>
        <w:t xml:space="preserve">3. 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>Услуга предоставляется заявителю в соответствии с категориями (признаками) заявителей, сведения о которых размещаются в реестре услуг, на сайте уполномоченного органа и на Едином портале.</w:t>
      </w:r>
    </w:p>
    <w:p w:rsidR="008339D6" w:rsidRPr="004B3154" w:rsidRDefault="008339D6">
      <w:pPr>
        <w:pStyle w:val="afa"/>
        <w:ind w:firstLine="0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pStyle w:val="1"/>
        <w:ind w:firstLine="0"/>
        <w:rPr>
          <w:rFonts w:ascii="TimesNewRoman" w:eastAsia="TimesNewRoman" w:hAnsi="TimesNewRoman" w:cs="TimesNewRoman"/>
          <w:color w:val="000000"/>
          <w:highlight w:val="white"/>
        </w:rPr>
      </w:pPr>
      <w:bookmarkStart w:id="1" w:name="sub_2002"/>
      <w:r w:rsidRPr="004B3154">
        <w:rPr>
          <w:rFonts w:ascii="TimesNewRoman" w:eastAsia="TimesNewRoman" w:hAnsi="TimesNewRoman" w:cs="TimesNewRoman"/>
          <w:color w:val="000000"/>
          <w:highlight w:val="white"/>
        </w:rPr>
        <w:t>II. Стандарт предоставления Услуги</w:t>
      </w:r>
    </w:p>
    <w:p w:rsidR="008339D6" w:rsidRPr="004B3154" w:rsidRDefault="008339D6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</w:p>
    <w:p w:rsidR="008339D6" w:rsidRPr="004B3154" w:rsidRDefault="00E76D92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  <w:bookmarkStart w:id="2" w:name="sub_2021"/>
      <w:bookmarkEnd w:id="1"/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Наименование Услуги</w:t>
      </w:r>
    </w:p>
    <w:p w:rsidR="008339D6" w:rsidRPr="004B3154" w:rsidRDefault="008339D6">
      <w:pPr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ind w:firstLine="567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</w:rPr>
        <w:t>4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. </w:t>
      </w:r>
      <w:bookmarkStart w:id="3" w:name="sub_2022"/>
      <w:bookmarkEnd w:id="2"/>
      <w:r w:rsidRPr="004B3154">
        <w:rPr>
          <w:rFonts w:ascii="TimesNewRoman" w:eastAsia="TimesNewRoman" w:hAnsi="TimesNewRoman" w:cs="TimesNewRoman"/>
          <w:color w:val="000000"/>
          <w:highlight w:val="white"/>
        </w:rPr>
        <w:t>Выдача разрешений на право вырубки зеленых насаждений.</w:t>
      </w:r>
    </w:p>
    <w:bookmarkEnd w:id="3"/>
    <w:p w:rsidR="008339D6" w:rsidRPr="004B3154" w:rsidRDefault="008339D6" w:rsidP="009B5D44">
      <w:pPr>
        <w:ind w:firstLine="0"/>
        <w:rPr>
          <w:rFonts w:ascii="TimesNewRoman" w:eastAsia="TimesNewRoman" w:hAnsi="TimesNewRoman" w:cs="TimesNewRoman"/>
          <w:b/>
          <w:color w:val="000000"/>
          <w:highlight w:val="white"/>
        </w:rPr>
      </w:pPr>
    </w:p>
    <w:p w:rsidR="008339D6" w:rsidRPr="004B3154" w:rsidRDefault="00E76D92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 xml:space="preserve"> Наименование органа, предоставляющего Услугу</w:t>
      </w:r>
    </w:p>
    <w:p w:rsidR="008339D6" w:rsidRPr="004B3154" w:rsidRDefault="008339D6">
      <w:pPr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</w:p>
    <w:p w:rsidR="008339D6" w:rsidRPr="004B3154" w:rsidRDefault="00E76D92" w:rsidP="00CB74DF">
      <w:pPr>
        <w:pStyle w:val="afa"/>
        <w:ind w:firstLine="567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</w:rPr>
        <w:t>5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>. Муниципальная услу</w:t>
      </w:r>
      <w:r w:rsidR="00CB74DF"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га предоставляется администрацией муниципального образования </w:t>
      </w:r>
      <w:r w:rsidR="00E43A95" w:rsidRPr="004B3154">
        <w:rPr>
          <w:rFonts w:ascii="TimesNewRoman" w:eastAsia="TimesNewRoman" w:hAnsi="TimesNewRoman" w:cs="TimesNewRoman"/>
          <w:color w:val="000000"/>
          <w:highlight w:val="white"/>
        </w:rPr>
        <w:t>Рязановский</w:t>
      </w:r>
      <w:r w:rsidR="00CB74DF"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 сельсовет </w:t>
      </w:r>
      <w:proofErr w:type="spellStart"/>
      <w:r w:rsidR="00CB74DF" w:rsidRPr="004B3154">
        <w:rPr>
          <w:rFonts w:ascii="TimesNewRoman" w:eastAsia="TimesNewRoman" w:hAnsi="TimesNewRoman" w:cs="TimesNewRoman"/>
          <w:color w:val="000000"/>
          <w:highlight w:val="white"/>
        </w:rPr>
        <w:t>Асекеевского</w:t>
      </w:r>
      <w:proofErr w:type="spellEnd"/>
      <w:r w:rsidR="00CB74DF"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 муниципального района Оренбургской области (далее Уполномоченный орган)</w:t>
      </w:r>
    </w:p>
    <w:p w:rsidR="008339D6" w:rsidRPr="004B3154" w:rsidRDefault="008339D6">
      <w:pPr>
        <w:ind w:firstLine="0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  <w:bookmarkStart w:id="4" w:name="sub_2023"/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Результат предоставления Услуги</w:t>
      </w:r>
      <w:bookmarkEnd w:id="4"/>
    </w:p>
    <w:p w:rsidR="008339D6" w:rsidRPr="004B3154" w:rsidRDefault="008339D6">
      <w:pPr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</w:p>
    <w:p w:rsidR="008339D6" w:rsidRPr="004B3154" w:rsidRDefault="00E76D92">
      <w:pPr>
        <w:pStyle w:val="afb"/>
        <w:tabs>
          <w:tab w:val="left" w:pos="1486"/>
        </w:tabs>
        <w:spacing w:line="20" w:lineRule="atLeast"/>
        <w:ind w:left="0" w:firstLine="567"/>
        <w:rPr>
          <w:color w:val="000000"/>
          <w:sz w:val="24"/>
          <w:highlight w:val="white"/>
        </w:rPr>
      </w:pPr>
      <w:r w:rsidRPr="004B3154">
        <w:rPr>
          <w:color w:val="000000"/>
          <w:sz w:val="24"/>
        </w:rPr>
        <w:t>6</w:t>
      </w:r>
      <w:r w:rsidRPr="004B3154">
        <w:rPr>
          <w:color w:val="000000"/>
          <w:sz w:val="24"/>
          <w:highlight w:val="white"/>
        </w:rPr>
        <w:t>. Результатом предоставления муниципальной услуги является разрешение на право вырубки зеленых насаждений либо решение об отказе в выдаче разрешения в соответствии с формами № 3 и № 5.</w:t>
      </w:r>
    </w:p>
    <w:p w:rsidR="008339D6" w:rsidRPr="004B3154" w:rsidRDefault="00E76D92">
      <w:pPr>
        <w:pStyle w:val="ConsPlusNormal"/>
        <w:ind w:firstLine="567"/>
        <w:jc w:val="both"/>
        <w:rPr>
          <w:rFonts w:ascii="TimesNewRoman" w:eastAsia="TimesNewRoman" w:hAnsi="TimesNewRoman" w:cs="TimesNewRoman"/>
          <w:color w:val="000000"/>
          <w:sz w:val="24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sz w:val="24"/>
          <w:highlight w:val="white"/>
        </w:rPr>
        <w:t>Разрешение на право вырубки зеленых насаждений оформляется по форме согласно приложению   к настоящему Административному регламенту.</w:t>
      </w:r>
    </w:p>
    <w:p w:rsidR="008339D6" w:rsidRPr="004B3154" w:rsidRDefault="00E76D92">
      <w:pPr>
        <w:ind w:firstLine="567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Результат предоставления муниципальной услуги в виде реестровой записи отсутствует. </w:t>
      </w:r>
    </w:p>
    <w:p w:rsidR="008339D6" w:rsidRPr="004B3154" w:rsidRDefault="00E76D92" w:rsidP="00CB74DF">
      <w:pPr>
        <w:pStyle w:val="ConsPlusNormal"/>
        <w:ind w:firstLine="567"/>
        <w:jc w:val="both"/>
        <w:rPr>
          <w:rFonts w:ascii="TimesNewRoman" w:eastAsia="TimesNewRoman" w:hAnsi="TimesNewRoman" w:cs="TimesNewRoman"/>
          <w:color w:val="000000"/>
          <w:sz w:val="24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sz w:val="24"/>
        </w:rPr>
        <w:t>7</w:t>
      </w:r>
      <w:r w:rsidRPr="004B3154">
        <w:rPr>
          <w:rFonts w:ascii="TimesNewRoman" w:eastAsia="TimesNewRoman" w:hAnsi="TimesNewRoman" w:cs="TimesNewRoman"/>
          <w:color w:val="000000"/>
          <w:sz w:val="24"/>
          <w:highlight w:val="white"/>
        </w:rPr>
        <w:t>. В случае предоставления муниципальной услуги в электронном виде используется государственная информационная система Единый портал</w:t>
      </w:r>
      <w:r w:rsidR="00CB74DF" w:rsidRPr="004B3154">
        <w:rPr>
          <w:rFonts w:ascii="TimesNewRoman" w:eastAsia="TimesNewRoman" w:hAnsi="TimesNewRoman" w:cs="TimesNewRoman"/>
          <w:color w:val="000000"/>
          <w:sz w:val="24"/>
        </w:rPr>
        <w:t>.</w:t>
      </w:r>
      <w:r w:rsidRPr="004B3154">
        <w:rPr>
          <w:rFonts w:ascii="TimesNewRoman" w:eastAsia="TimesNewRoman" w:hAnsi="TimesNewRoman" w:cs="TimesNewRoman"/>
          <w:color w:val="000000"/>
          <w:sz w:val="24"/>
          <w:highlight w:val="white"/>
        </w:rPr>
        <w:t xml:space="preserve"> </w:t>
      </w:r>
    </w:p>
    <w:p w:rsidR="008339D6" w:rsidRPr="004B3154" w:rsidRDefault="00E76D92">
      <w:pPr>
        <w:pStyle w:val="afb"/>
        <w:tabs>
          <w:tab w:val="left" w:pos="1486"/>
        </w:tabs>
        <w:spacing w:line="20" w:lineRule="atLeast"/>
        <w:ind w:left="0" w:firstLine="567"/>
        <w:rPr>
          <w:color w:val="000000"/>
          <w:sz w:val="24"/>
          <w:highlight w:val="white"/>
        </w:rPr>
      </w:pPr>
      <w:r w:rsidRPr="004B3154">
        <w:rPr>
          <w:color w:val="000000"/>
          <w:sz w:val="24"/>
        </w:rPr>
        <w:t>8</w:t>
      </w:r>
      <w:r w:rsidRPr="004B3154">
        <w:rPr>
          <w:color w:val="000000"/>
          <w:sz w:val="24"/>
          <w:highlight w:val="white"/>
        </w:rPr>
        <w:t xml:space="preserve">. Способы получения результата предоставления муниципальной </w:t>
      </w:r>
      <w:r w:rsidR="00CB74DF" w:rsidRPr="004B3154">
        <w:rPr>
          <w:color w:val="000000"/>
          <w:sz w:val="24"/>
          <w:highlight w:val="white"/>
        </w:rPr>
        <w:t>услуги, заявителю</w:t>
      </w:r>
      <w:r w:rsidRPr="004B3154">
        <w:rPr>
          <w:color w:val="000000"/>
          <w:sz w:val="24"/>
          <w:highlight w:val="white"/>
        </w:rPr>
        <w:t xml:space="preserve"> в качестве результата предоставления муниципальной услуги: </w:t>
      </w:r>
    </w:p>
    <w:p w:rsidR="008339D6" w:rsidRPr="004B3154" w:rsidRDefault="00E76D92">
      <w:pPr>
        <w:pStyle w:val="afb"/>
        <w:tabs>
          <w:tab w:val="left" w:pos="1486"/>
        </w:tabs>
        <w:spacing w:line="20" w:lineRule="atLeast"/>
        <w:ind w:left="0" w:firstLine="567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 (далее – ЭП) (посредством Единого портала);</w:t>
      </w:r>
    </w:p>
    <w:p w:rsidR="008339D6" w:rsidRPr="004B3154" w:rsidRDefault="00E76D92">
      <w:pPr>
        <w:pStyle w:val="afb"/>
        <w:tabs>
          <w:tab w:val="left" w:pos="1486"/>
        </w:tabs>
        <w:spacing w:line="20" w:lineRule="atLeast"/>
        <w:ind w:left="0" w:firstLine="567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t>б) документа на бумажном носителе, подтверждающего содержание электронного документа при личном обращении в уполномоченный орган, в МФЦ (при наличии соглашения о взаимодействии).</w:t>
      </w:r>
    </w:p>
    <w:p w:rsidR="008339D6" w:rsidRPr="004B3154" w:rsidRDefault="00E76D92" w:rsidP="009B5D44">
      <w:pPr>
        <w:pStyle w:val="afb"/>
        <w:tabs>
          <w:tab w:val="left" w:pos="1486"/>
          <w:tab w:val="left" w:pos="10348"/>
        </w:tabs>
        <w:spacing w:line="20" w:lineRule="atLeast"/>
        <w:ind w:left="0" w:firstLine="567"/>
        <w:rPr>
          <w:color w:val="000000"/>
          <w:sz w:val="24"/>
          <w:highlight w:val="white"/>
        </w:rPr>
      </w:pPr>
      <w:r w:rsidRPr="004B3154">
        <w:rPr>
          <w:color w:val="000000"/>
          <w:sz w:val="24"/>
        </w:rPr>
        <w:t>9</w:t>
      </w:r>
      <w:r w:rsidRPr="004B3154">
        <w:rPr>
          <w:color w:val="000000"/>
          <w:sz w:val="24"/>
          <w:highlight w:val="white"/>
        </w:rPr>
        <w:t>. Заявителю предоставляется возможность сохранения электронного документа, являющегося результатом предоставления муниципальной услуги и подписанного уполномоченным должностным лицом с использованием усиленной квалифицированной ЭП, на своих технических средствах, а также возможность направления такого электронного документа в иные органы (организации).</w:t>
      </w:r>
    </w:p>
    <w:p w:rsidR="008339D6" w:rsidRPr="004B3154" w:rsidRDefault="00E76D92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Срок предоставления Услуги</w:t>
      </w:r>
    </w:p>
    <w:p w:rsidR="008339D6" w:rsidRPr="004B3154" w:rsidRDefault="008339D6">
      <w:pPr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rPr>
          <w:rFonts w:ascii="TimesNewRoman" w:eastAsia="TimesNewRoman" w:hAnsi="TimesNewRoman" w:cs="TimesNewRoman"/>
          <w:color w:val="000000"/>
        </w:rPr>
      </w:pPr>
      <w:r w:rsidRPr="004B3154">
        <w:rPr>
          <w:rFonts w:ascii="TimesNewRoman" w:eastAsia="TimesNewRoman" w:hAnsi="TimesNewRoman" w:cs="TimesNewRoman"/>
          <w:color w:val="000000"/>
        </w:rPr>
        <w:t>10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. Срок предоставления муниципальной услуги, который </w:t>
      </w:r>
      <w:r w:rsidR="00CB74DF" w:rsidRPr="004B3154">
        <w:rPr>
          <w:rFonts w:ascii="TimesNewRoman" w:eastAsia="TimesNewRoman" w:hAnsi="TimesNewRoman" w:cs="TimesNewRoman"/>
          <w:color w:val="000000"/>
          <w:highlight w:val="white"/>
        </w:rPr>
        <w:t>исчисляется со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 дня регистрации запроса и документов и (или) информации, необходимых для предоставления Услуги, с учетом категорий (признаков) заявителя составляет 17 рабочих </w:t>
      </w:r>
      <w:r w:rsidR="00CB74DF" w:rsidRPr="004B3154">
        <w:rPr>
          <w:rFonts w:ascii="TimesNewRoman" w:eastAsia="TimesNewRoman" w:hAnsi="TimesNewRoman" w:cs="TimesNewRoman"/>
          <w:color w:val="000000"/>
          <w:highlight w:val="white"/>
        </w:rPr>
        <w:t>дней независимо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 от способа подачи запроса (при личном обращении в уполномоченный орган; в </w:t>
      </w:r>
      <w:r w:rsidR="00CB74DF" w:rsidRPr="004B3154">
        <w:rPr>
          <w:rFonts w:ascii="TimesNewRoman" w:eastAsia="TimesNewRoman" w:hAnsi="TimesNewRoman" w:cs="TimesNewRoman"/>
          <w:color w:val="000000"/>
          <w:highlight w:val="white"/>
        </w:rPr>
        <w:t>МФЦ, посредством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 Единого портала)</w:t>
      </w:r>
    </w:p>
    <w:p w:rsidR="008339D6" w:rsidRPr="004B3154" w:rsidRDefault="008339D6">
      <w:pPr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Размер платы, взимаемой с заявителя при предоставлении Услуги, и способы ее взимания</w:t>
      </w:r>
    </w:p>
    <w:p w:rsidR="008339D6" w:rsidRPr="004B3154" w:rsidRDefault="008339D6">
      <w:pPr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rPr>
          <w:color w:val="000000"/>
          <w:sz w:val="24"/>
          <w:highlight w:val="white"/>
        </w:rPr>
      </w:pPr>
      <w:r w:rsidRPr="004B3154">
        <w:rPr>
          <w:color w:val="000000"/>
          <w:sz w:val="24"/>
        </w:rPr>
        <w:t>15</w:t>
      </w:r>
      <w:r w:rsidRPr="004B3154">
        <w:rPr>
          <w:color w:val="000000"/>
          <w:sz w:val="24"/>
          <w:highlight w:val="white"/>
        </w:rPr>
        <w:t>. Взимание платы за предоставление Услуги законодательством Российской Федерации не предусмотрено.</w:t>
      </w:r>
    </w:p>
    <w:p w:rsidR="008339D6" w:rsidRPr="004B3154" w:rsidRDefault="00E76D92">
      <w:pPr>
        <w:pStyle w:val="afb"/>
        <w:spacing w:line="20" w:lineRule="atLeast"/>
        <w:ind w:left="0" w:firstLine="567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lastRenderedPageBreak/>
        <w:t xml:space="preserve">  16. В случае вырубки зеленых насаждений в целях, указанных в пункте 1 настоящего Административного регламента, подлежащих компенсации, Заявителю выставляется счет на оплату компенсационной стоимости за вырубку зеленых насаждений.</w:t>
      </w:r>
    </w:p>
    <w:p w:rsidR="008339D6" w:rsidRPr="004B3154" w:rsidRDefault="00E76D92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rPr>
          <w:color w:val="000000"/>
          <w:sz w:val="24"/>
        </w:rPr>
      </w:pPr>
      <w:r w:rsidRPr="004B3154">
        <w:rPr>
          <w:color w:val="000000"/>
          <w:sz w:val="24"/>
          <w:highlight w:val="white"/>
        </w:rPr>
        <w:t>17. Сведения о размере компенсационной стоимости размещаются на официал</w:t>
      </w:r>
      <w:r w:rsidR="00CB74DF" w:rsidRPr="004B3154">
        <w:rPr>
          <w:color w:val="000000"/>
          <w:sz w:val="24"/>
          <w:highlight w:val="white"/>
        </w:rPr>
        <w:t xml:space="preserve">ьном сайте администрации </w:t>
      </w:r>
      <w:r w:rsidR="00E43A95" w:rsidRPr="004B3154">
        <w:rPr>
          <w:color w:val="000000"/>
          <w:sz w:val="24"/>
          <w:highlight w:val="white"/>
        </w:rPr>
        <w:t>Рязано</w:t>
      </w:r>
      <w:r w:rsidR="008B7F51" w:rsidRPr="004B3154">
        <w:rPr>
          <w:color w:val="000000"/>
          <w:sz w:val="24"/>
          <w:highlight w:val="white"/>
        </w:rPr>
        <w:t>вского</w:t>
      </w:r>
      <w:r w:rsidR="00CB74DF" w:rsidRPr="004B3154">
        <w:rPr>
          <w:color w:val="000000"/>
          <w:sz w:val="24"/>
          <w:highlight w:val="white"/>
        </w:rPr>
        <w:t xml:space="preserve"> сельсовета </w:t>
      </w:r>
      <w:r w:rsidRPr="004B3154">
        <w:rPr>
          <w:color w:val="000000"/>
          <w:sz w:val="24"/>
          <w:highlight w:val="white"/>
        </w:rPr>
        <w:t xml:space="preserve">и Едином </w:t>
      </w:r>
      <w:r w:rsidRPr="004B3154">
        <w:rPr>
          <w:color w:val="000000"/>
          <w:sz w:val="24"/>
        </w:rPr>
        <w:t>п</w:t>
      </w:r>
      <w:r w:rsidRPr="004B3154">
        <w:rPr>
          <w:color w:val="000000"/>
          <w:sz w:val="24"/>
          <w:highlight w:val="white"/>
        </w:rPr>
        <w:t>ортале.</w:t>
      </w:r>
    </w:p>
    <w:p w:rsidR="008339D6" w:rsidRPr="004B3154" w:rsidRDefault="008339D6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rPr>
          <w:color w:val="000000"/>
          <w:sz w:val="24"/>
        </w:rPr>
      </w:pPr>
    </w:p>
    <w:p w:rsidR="008339D6" w:rsidRPr="004B3154" w:rsidRDefault="00E76D92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jc w:val="center"/>
        <w:rPr>
          <w:color w:val="000000"/>
          <w:sz w:val="24"/>
          <w:highlight w:val="white"/>
        </w:rPr>
      </w:pPr>
      <w:r w:rsidRPr="004B3154">
        <w:rPr>
          <w:b/>
          <w:color w:val="000000"/>
          <w:sz w:val="24"/>
          <w:highlight w:val="white"/>
        </w:rPr>
        <w:t xml:space="preserve">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муниципальной услуги </w:t>
      </w:r>
    </w:p>
    <w:p w:rsidR="008339D6" w:rsidRPr="004B3154" w:rsidRDefault="008339D6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jc w:val="center"/>
        <w:rPr>
          <w:color w:val="000000"/>
          <w:sz w:val="24"/>
        </w:rPr>
      </w:pPr>
    </w:p>
    <w:p w:rsidR="008339D6" w:rsidRPr="004B3154" w:rsidRDefault="00E76D92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rPr>
          <w:color w:val="000000"/>
          <w:sz w:val="24"/>
        </w:rPr>
      </w:pPr>
      <w:r w:rsidRPr="004B3154">
        <w:rPr>
          <w:color w:val="000000"/>
          <w:sz w:val="24"/>
        </w:rPr>
        <w:t>Максимальный срок ожидания в очереди при подаче запроса (заявления) и документов, необходимых для предоставления Услуги или получения результата предоставления Услуги, не должен составлять более 15 минут.</w:t>
      </w:r>
    </w:p>
    <w:p w:rsidR="008339D6" w:rsidRPr="004B3154" w:rsidRDefault="008339D6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rPr>
          <w:color w:val="000000"/>
          <w:sz w:val="24"/>
        </w:rPr>
      </w:pPr>
    </w:p>
    <w:p w:rsidR="008339D6" w:rsidRPr="004B3154" w:rsidRDefault="00E76D92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Срок регистрации запроса заявителя о предоставлении государственной услуги</w:t>
      </w:r>
    </w:p>
    <w:p w:rsidR="008339D6" w:rsidRPr="004B3154" w:rsidRDefault="008339D6">
      <w:pPr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pStyle w:val="afb"/>
        <w:tabs>
          <w:tab w:val="left" w:pos="709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567"/>
        <w:rPr>
          <w:color w:val="000000"/>
          <w:sz w:val="24"/>
          <w:highlight w:val="white"/>
        </w:rPr>
      </w:pPr>
      <w:r w:rsidRPr="004B3154">
        <w:rPr>
          <w:color w:val="000000"/>
          <w:sz w:val="24"/>
        </w:rPr>
        <w:t>18</w:t>
      </w:r>
      <w:r w:rsidRPr="004B3154">
        <w:rPr>
          <w:color w:val="000000"/>
          <w:sz w:val="24"/>
          <w:highlight w:val="white"/>
        </w:rPr>
        <w:t>. Регистрация Заявления, представленного Заявителем, указанными в пункте 27 настоящего Административного регламента способами в Уполномоченный орган осуществляется не позднее 1 рабочего дня, следующего за днем его поступления.</w:t>
      </w:r>
    </w:p>
    <w:p w:rsidR="008339D6" w:rsidRPr="004B3154" w:rsidRDefault="00E76D92">
      <w:pPr>
        <w:pStyle w:val="afb"/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568"/>
        <w:rPr>
          <w:color w:val="000000"/>
          <w:sz w:val="24"/>
          <w:highlight w:val="white"/>
        </w:rPr>
      </w:pPr>
      <w:r w:rsidRPr="004B3154">
        <w:rPr>
          <w:color w:val="000000"/>
          <w:sz w:val="24"/>
        </w:rPr>
        <w:t>19</w:t>
      </w:r>
      <w:r w:rsidRPr="004B3154">
        <w:rPr>
          <w:color w:val="000000"/>
          <w:sz w:val="24"/>
          <w:highlight w:val="white"/>
        </w:rPr>
        <w:t>. В случае представления Заявления в электронной форме с использованием Единого</w:t>
      </w:r>
      <w:r w:rsidRPr="004B3154">
        <w:rPr>
          <w:color w:val="000000"/>
          <w:sz w:val="24"/>
        </w:rPr>
        <w:t xml:space="preserve"> п</w:t>
      </w:r>
      <w:r w:rsidRPr="004B3154">
        <w:rPr>
          <w:color w:val="000000"/>
          <w:sz w:val="24"/>
          <w:highlight w:val="white"/>
        </w:rPr>
        <w:t>ортала, вне рабочего времени Уполномоченного органа либо в выходной, нерабочий праздничный день, днем получения Заявления считается первый рабочий день, следующий за днем представления Заявителем указанного Заявления.</w:t>
      </w:r>
    </w:p>
    <w:p w:rsidR="008339D6" w:rsidRPr="004B3154" w:rsidRDefault="00E76D92">
      <w:pPr>
        <w:pStyle w:val="afb"/>
        <w:tabs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567"/>
        <w:rPr>
          <w:color w:val="000000"/>
          <w:sz w:val="24"/>
          <w:highlight w:val="white"/>
        </w:rPr>
      </w:pPr>
      <w:r w:rsidRPr="004B3154">
        <w:rPr>
          <w:color w:val="000000"/>
          <w:sz w:val="24"/>
        </w:rPr>
        <w:t>20</w:t>
      </w:r>
      <w:r w:rsidR="00CB74DF" w:rsidRPr="004B3154">
        <w:rPr>
          <w:color w:val="000000"/>
          <w:sz w:val="24"/>
          <w:highlight w:val="white"/>
        </w:rPr>
        <w:t>. Уполномоченный орган</w:t>
      </w:r>
      <w:r w:rsidRPr="004B3154">
        <w:rPr>
          <w:color w:val="000000"/>
          <w:sz w:val="24"/>
          <w:highlight w:val="white"/>
        </w:rPr>
        <w:t xml:space="preserve"> обеспечивает прием документов, необходимых для предоставления муниципальной услуги, поданных с использованием Единого</w:t>
      </w:r>
      <w:r w:rsidRPr="004B3154">
        <w:rPr>
          <w:color w:val="000000"/>
          <w:sz w:val="24"/>
        </w:rPr>
        <w:t xml:space="preserve"> п</w:t>
      </w:r>
      <w:r w:rsidRPr="004B3154">
        <w:rPr>
          <w:color w:val="000000"/>
          <w:sz w:val="24"/>
          <w:highlight w:val="white"/>
        </w:rPr>
        <w:t>ортала, и их регистрацию без необходимости повторного представления заявителями таких документов на бумажном носителе, если иное не установлено законодательством Российской Федерации.</w:t>
      </w:r>
    </w:p>
    <w:p w:rsidR="008339D6" w:rsidRPr="004B3154" w:rsidRDefault="008339D6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 w:firstLine="0"/>
        <w:rPr>
          <w:color w:val="000000"/>
          <w:sz w:val="24"/>
          <w:highlight w:val="white"/>
        </w:rPr>
      </w:pPr>
    </w:p>
    <w:p w:rsidR="008339D6" w:rsidRPr="004B3154" w:rsidRDefault="00E76D92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Требования к помещениям,</w:t>
      </w:r>
    </w:p>
    <w:p w:rsidR="008339D6" w:rsidRPr="004B3154" w:rsidRDefault="00E76D92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в которых предоставляется муниципальная услуга</w:t>
      </w:r>
    </w:p>
    <w:p w:rsidR="008339D6" w:rsidRPr="004B3154" w:rsidRDefault="008339D6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</w:rPr>
        <w:t>21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>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портале.</w:t>
      </w:r>
    </w:p>
    <w:p w:rsidR="008339D6" w:rsidRPr="004B3154" w:rsidRDefault="008339D6">
      <w:pPr>
        <w:ind w:firstLine="0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Показатели качества и доступности Услуги</w:t>
      </w:r>
    </w:p>
    <w:p w:rsidR="008339D6" w:rsidRPr="004B3154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</w:rPr>
        <w:t>22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>. Перечень показателей качества и доступности Услуги размещен на официальном сайте уполномоченного органа в сети «Интернет», а также на ЕПГУ.</w:t>
      </w:r>
    </w:p>
    <w:p w:rsidR="008339D6" w:rsidRPr="004B3154" w:rsidRDefault="008339D6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0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highlight w:val="yellow"/>
        </w:rPr>
      </w:pPr>
      <w:r w:rsidRPr="004B3154">
        <w:rPr>
          <w:rFonts w:ascii="TimesNewRoman" w:eastAsia="TimesNewRoman" w:hAnsi="TimesNewRoman" w:cs="TimesNewRoman"/>
          <w:b/>
          <w:color w:val="000000"/>
        </w:rPr>
        <w:t>Иные требования к предоставлению муниципальной услуги</w:t>
      </w:r>
    </w:p>
    <w:p w:rsidR="008339D6" w:rsidRPr="004B3154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</w:p>
    <w:p w:rsidR="008339D6" w:rsidRPr="004B3154" w:rsidRDefault="00E76D92">
      <w:pPr>
        <w:pStyle w:val="afb"/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568"/>
        <w:outlineLvl w:val="2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t>23. Услуги, необходимые и обязательные для предоставления муниципальной услуги, отсутствуют.</w:t>
      </w:r>
    </w:p>
    <w:p w:rsidR="008339D6" w:rsidRPr="004B3154" w:rsidRDefault="00E76D92">
      <w:pPr>
        <w:pStyle w:val="afb"/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568"/>
        <w:outlineLvl w:val="2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t>24. Заявление о предоставлении Услуги и документы, необходимые для предоставления Услуги, могут быть поданы в МФЦ.</w:t>
      </w:r>
    </w:p>
    <w:p w:rsidR="008339D6" w:rsidRPr="004B3154" w:rsidRDefault="00E76D92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568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t>Предусмотрена возможность выдачи заявителю результата предоставления Услуги в МФЦ в случае подачи заявления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органом.</w:t>
      </w:r>
    </w:p>
    <w:p w:rsidR="008339D6" w:rsidRPr="004B3154" w:rsidRDefault="00E76D92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568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t>МФЦ не принимает решение об отказе в приеме заявления и документов и (или) информации, необходимых для предоставления Услуги.</w:t>
      </w:r>
    </w:p>
    <w:p w:rsidR="008339D6" w:rsidRPr="004B3154" w:rsidRDefault="00E76D92">
      <w:pPr>
        <w:pStyle w:val="af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firstLine="568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lastRenderedPageBreak/>
        <w:t>Прием заявления о предоставлении Услуги и документов, необходимых для предоставления Услуги, а также выдача результата предоставления Услуги в МФЦ осуществляются на основании заключенного между МФЦ и уполномоченным органом Соглашения о взаимодействии.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25. 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не предусмотрена.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</w:rPr>
        <w:t>26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>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8339D6" w:rsidRPr="004B3154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NewRoman" w:eastAsia="TimesNewRoman" w:hAnsi="TimesNewRoman" w:cs="TimesNewRoman"/>
          <w:b/>
          <w:color w:val="000000"/>
          <w:highlight w:val="white"/>
        </w:rPr>
      </w:pP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Исчерпывающий перечень документов, необходимых для предоставления Услуги</w:t>
      </w:r>
    </w:p>
    <w:p w:rsidR="008339D6" w:rsidRPr="004B3154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27.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yellow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28. Формы заявления и документов приведены в приложении к настоящему Административному регламенту.</w:t>
      </w:r>
    </w:p>
    <w:p w:rsidR="008339D6" w:rsidRPr="004B3154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</w:rPr>
      </w:pPr>
    </w:p>
    <w:p w:rsidR="008339D6" w:rsidRPr="004B3154" w:rsidRDefault="00E76D92">
      <w:pPr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Исчерпывающий перечень оснований для отказа в приеме заявления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8339D6" w:rsidRPr="004B3154" w:rsidRDefault="008339D6">
      <w:pPr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pStyle w:val="afb"/>
        <w:spacing w:line="20" w:lineRule="atLeast"/>
        <w:ind w:left="0"/>
        <w:rPr>
          <w:color w:val="000000"/>
          <w:sz w:val="24"/>
          <w:highlight w:val="white"/>
        </w:rPr>
      </w:pPr>
      <w:r w:rsidRPr="004B3154">
        <w:rPr>
          <w:color w:val="000000"/>
          <w:sz w:val="24"/>
        </w:rPr>
        <w:t>11</w:t>
      </w:r>
      <w:r w:rsidRPr="004B3154">
        <w:rPr>
          <w:color w:val="000000"/>
          <w:sz w:val="24"/>
          <w:highlight w:val="white"/>
        </w:rPr>
        <w:t>.</w:t>
      </w:r>
      <w:r w:rsidRPr="004B3154">
        <w:rPr>
          <w:color w:val="000000"/>
          <w:sz w:val="24"/>
        </w:rPr>
        <w:t xml:space="preserve"> </w:t>
      </w:r>
      <w:r w:rsidRPr="004B3154">
        <w:rPr>
          <w:color w:val="000000"/>
          <w:sz w:val="24"/>
          <w:highlight w:val="white"/>
        </w:rPr>
        <w:t>Перечень основания для отказа в приеме заявлений и документов:</w:t>
      </w:r>
    </w:p>
    <w:p w:rsidR="008339D6" w:rsidRPr="004B3154" w:rsidRDefault="00E76D92">
      <w:pPr>
        <w:pStyle w:val="afb"/>
        <w:spacing w:line="20" w:lineRule="atLeast"/>
        <w:ind w:left="0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t>-Заявление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8339D6" w:rsidRPr="004B3154" w:rsidRDefault="00E76D92">
      <w:pPr>
        <w:pStyle w:val="afb"/>
        <w:spacing w:line="20" w:lineRule="atLeast"/>
        <w:ind w:left="0"/>
        <w:rPr>
          <w:color w:val="000000"/>
          <w:sz w:val="24"/>
          <w:highlight w:val="white"/>
        </w:rPr>
      </w:pPr>
      <w:r w:rsidRPr="004B3154">
        <w:rPr>
          <w:color w:val="000000"/>
          <w:sz w:val="24"/>
        </w:rPr>
        <w:t>-</w:t>
      </w:r>
      <w:r w:rsidRPr="004B3154">
        <w:rPr>
          <w:color w:val="000000"/>
          <w:sz w:val="24"/>
          <w:highlight w:val="white"/>
        </w:rPr>
        <w:t>Представленные Заявителем документы утратили силу на момент обращения за предоставлением муниципальной услуги;</w:t>
      </w:r>
    </w:p>
    <w:p w:rsidR="008339D6" w:rsidRPr="004B3154" w:rsidRDefault="00E76D92">
      <w:pPr>
        <w:pStyle w:val="afb"/>
        <w:spacing w:line="20" w:lineRule="atLeast"/>
        <w:ind w:left="0"/>
        <w:rPr>
          <w:color w:val="000000"/>
          <w:sz w:val="24"/>
          <w:highlight w:val="white"/>
        </w:rPr>
      </w:pPr>
      <w:r w:rsidRPr="004B3154">
        <w:rPr>
          <w:color w:val="000000"/>
          <w:sz w:val="24"/>
        </w:rPr>
        <w:t>-</w:t>
      </w:r>
      <w:r w:rsidRPr="004B3154">
        <w:rPr>
          <w:color w:val="000000"/>
          <w:sz w:val="24"/>
          <w:highlight w:val="white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8339D6" w:rsidRPr="004B3154" w:rsidRDefault="00E76D92">
      <w:pPr>
        <w:pStyle w:val="afb"/>
        <w:spacing w:line="20" w:lineRule="atLeast"/>
        <w:ind w:left="0"/>
        <w:rPr>
          <w:color w:val="000000"/>
          <w:sz w:val="24"/>
          <w:highlight w:val="white"/>
        </w:rPr>
      </w:pPr>
      <w:r w:rsidRPr="004B3154">
        <w:rPr>
          <w:color w:val="000000"/>
          <w:sz w:val="24"/>
        </w:rPr>
        <w:t>-</w:t>
      </w:r>
      <w:r w:rsidRPr="004B3154">
        <w:rPr>
          <w:color w:val="000000"/>
          <w:sz w:val="24"/>
          <w:highlight w:val="white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услуги;</w:t>
      </w:r>
    </w:p>
    <w:p w:rsidR="008339D6" w:rsidRPr="004B3154" w:rsidRDefault="00E76D92">
      <w:pPr>
        <w:pStyle w:val="afb"/>
        <w:spacing w:line="20" w:lineRule="atLeast"/>
        <w:ind w:left="0"/>
        <w:rPr>
          <w:color w:val="000000"/>
          <w:sz w:val="24"/>
          <w:highlight w:val="white"/>
        </w:rPr>
      </w:pPr>
      <w:r w:rsidRPr="004B3154">
        <w:rPr>
          <w:color w:val="000000"/>
          <w:sz w:val="24"/>
        </w:rPr>
        <w:t>-</w:t>
      </w:r>
      <w:r w:rsidRPr="004B3154">
        <w:rPr>
          <w:color w:val="000000"/>
          <w:sz w:val="24"/>
          <w:highlight w:val="white"/>
        </w:rPr>
        <w:t>Неполное заполнение полей в форме Заявления, в том числе в интерактивной форме Заявления на Едином портале;</w:t>
      </w:r>
    </w:p>
    <w:p w:rsidR="008339D6" w:rsidRPr="004B3154" w:rsidRDefault="00E76D92">
      <w:pPr>
        <w:pStyle w:val="afb"/>
        <w:spacing w:line="20" w:lineRule="atLeast"/>
        <w:ind w:left="0"/>
        <w:rPr>
          <w:color w:val="000000"/>
          <w:sz w:val="24"/>
          <w:highlight w:val="white"/>
        </w:rPr>
      </w:pPr>
      <w:r w:rsidRPr="004B3154">
        <w:rPr>
          <w:color w:val="000000"/>
          <w:sz w:val="24"/>
        </w:rPr>
        <w:t>-</w:t>
      </w:r>
      <w:r w:rsidRPr="004B3154">
        <w:rPr>
          <w:color w:val="000000"/>
          <w:sz w:val="24"/>
          <w:highlight w:val="white"/>
        </w:rPr>
        <w:t>Подача запросов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 (в том числе установленных ст.11 Федерального закона №63-ФЗ условий признания действительности УКЭП);</w:t>
      </w:r>
    </w:p>
    <w:p w:rsidR="008339D6" w:rsidRPr="004B3154" w:rsidRDefault="00E76D92">
      <w:pPr>
        <w:pStyle w:val="afb"/>
        <w:spacing w:line="20" w:lineRule="atLeast"/>
        <w:ind w:left="0"/>
        <w:rPr>
          <w:color w:val="000000"/>
          <w:sz w:val="24"/>
          <w:highlight w:val="white"/>
        </w:rPr>
      </w:pPr>
      <w:r w:rsidRPr="004B3154">
        <w:rPr>
          <w:color w:val="000000"/>
          <w:sz w:val="24"/>
        </w:rPr>
        <w:t>12</w:t>
      </w:r>
      <w:r w:rsidRPr="004B3154">
        <w:rPr>
          <w:color w:val="000000"/>
          <w:sz w:val="24"/>
          <w:highlight w:val="white"/>
        </w:rPr>
        <w:t>.</w:t>
      </w:r>
      <w:r w:rsidRPr="004B3154">
        <w:rPr>
          <w:color w:val="000000"/>
          <w:sz w:val="24"/>
        </w:rPr>
        <w:t xml:space="preserve"> </w:t>
      </w:r>
      <w:r w:rsidRPr="004B3154">
        <w:rPr>
          <w:color w:val="000000"/>
          <w:sz w:val="24"/>
          <w:highlight w:val="white"/>
        </w:rPr>
        <w:t>Представление неполного комплекта документов, необходимых для предоставления муниципальной услуги</w:t>
      </w:r>
      <w:r w:rsidRPr="004B3154">
        <w:rPr>
          <w:color w:val="000000"/>
          <w:sz w:val="24"/>
        </w:rPr>
        <w:t>.</w:t>
      </w:r>
    </w:p>
    <w:p w:rsidR="008339D6" w:rsidRPr="004B3154" w:rsidRDefault="00E76D92">
      <w:pPr>
        <w:pStyle w:val="afb"/>
        <w:tabs>
          <w:tab w:val="left" w:pos="709"/>
          <w:tab w:val="left" w:pos="1418"/>
          <w:tab w:val="left" w:pos="2835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 w:firstLine="0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tab/>
        <w:t>13.</w:t>
      </w:r>
      <w:r w:rsidRPr="004B3154">
        <w:rPr>
          <w:color w:val="000000"/>
          <w:sz w:val="24"/>
        </w:rPr>
        <w:t xml:space="preserve"> </w:t>
      </w:r>
      <w:r w:rsidRPr="004B3154">
        <w:rPr>
          <w:color w:val="000000"/>
          <w:sz w:val="24"/>
          <w:highlight w:val="white"/>
        </w:rPr>
        <w:t>Основания для приостановления предоставления муниципальной услуги отсутствуют.</w:t>
      </w:r>
    </w:p>
    <w:p w:rsidR="008339D6" w:rsidRPr="004B3154" w:rsidRDefault="00E76D92">
      <w:pPr>
        <w:pStyle w:val="afb"/>
        <w:tabs>
          <w:tab w:val="left" w:pos="709"/>
          <w:tab w:val="left" w:pos="1418"/>
          <w:tab w:val="left" w:pos="2835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/>
        <w:rPr>
          <w:color w:val="000000"/>
          <w:sz w:val="24"/>
          <w:highlight w:val="white"/>
        </w:rPr>
      </w:pPr>
      <w:r w:rsidRPr="004B3154">
        <w:rPr>
          <w:color w:val="000000"/>
          <w:sz w:val="24"/>
        </w:rPr>
        <w:t>14</w:t>
      </w:r>
      <w:r w:rsidRPr="004B3154">
        <w:rPr>
          <w:color w:val="000000"/>
          <w:sz w:val="24"/>
          <w:highlight w:val="white"/>
        </w:rPr>
        <w:t>. Основания для отказа в предоставлении муниципальной услуги:</w:t>
      </w:r>
    </w:p>
    <w:p w:rsidR="008339D6" w:rsidRPr="004B3154" w:rsidRDefault="00E76D92">
      <w:pPr>
        <w:pStyle w:val="afb"/>
        <w:spacing w:line="20" w:lineRule="atLeast"/>
        <w:ind w:left="0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t xml:space="preserve">- </w:t>
      </w:r>
      <w:r w:rsidRPr="004B3154">
        <w:rPr>
          <w:color w:val="000000"/>
          <w:sz w:val="24"/>
        </w:rPr>
        <w:t xml:space="preserve"> </w:t>
      </w:r>
      <w:r w:rsidRPr="004B3154">
        <w:rPr>
          <w:color w:val="000000"/>
          <w:sz w:val="24"/>
          <w:highlight w:val="white"/>
        </w:rPr>
        <w:t>Наличие противоречивых сведений в Заявлении и приложенных к нему документах;</w:t>
      </w:r>
    </w:p>
    <w:p w:rsidR="008339D6" w:rsidRPr="004B3154" w:rsidRDefault="00E76D92">
      <w:pPr>
        <w:pStyle w:val="afb"/>
        <w:spacing w:line="20" w:lineRule="atLeast"/>
        <w:ind w:left="0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lastRenderedPageBreak/>
        <w:t>-</w:t>
      </w:r>
      <w:r w:rsidRPr="004B3154">
        <w:rPr>
          <w:color w:val="000000"/>
          <w:sz w:val="24"/>
        </w:rPr>
        <w:t xml:space="preserve">  </w:t>
      </w:r>
      <w:r w:rsidRPr="004B3154">
        <w:rPr>
          <w:color w:val="000000"/>
          <w:sz w:val="24"/>
          <w:highlight w:val="white"/>
        </w:rPr>
        <w:t>Несоответствие информации, которая содержится в документах и сведениях, представленных заявителем, данным полученным в результате межведомственного взаимодействия в том числе посредством СМЭВ;</w:t>
      </w:r>
    </w:p>
    <w:p w:rsidR="008339D6" w:rsidRPr="004B3154" w:rsidRDefault="00E76D92">
      <w:pPr>
        <w:pStyle w:val="afb"/>
        <w:spacing w:line="20" w:lineRule="atLeast"/>
        <w:ind w:left="0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t>-  Выявление возможности сохранения зеленых насаждений;</w:t>
      </w:r>
    </w:p>
    <w:p w:rsidR="008339D6" w:rsidRPr="004B3154" w:rsidRDefault="00E76D92">
      <w:pPr>
        <w:pStyle w:val="afb"/>
        <w:spacing w:line="20" w:lineRule="atLeast"/>
        <w:ind w:left="0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t>-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-  Запрос подан неуполномоченным лицом.</w:t>
      </w:r>
    </w:p>
    <w:p w:rsidR="008339D6" w:rsidRPr="004B3154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III. Состав, последовательность и сроки выполнения административных процедур</w:t>
      </w:r>
    </w:p>
    <w:p w:rsidR="008339D6" w:rsidRPr="004B3154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Перечень осуществляемых при предоставлении Услуги административных процедур</w:t>
      </w:r>
    </w:p>
    <w:p w:rsidR="008339D6" w:rsidRPr="004B3154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</w:p>
    <w:p w:rsidR="008339D6" w:rsidRPr="004B3154" w:rsidRDefault="00E76D92">
      <w:pPr>
        <w:pStyle w:val="afb"/>
        <w:tabs>
          <w:tab w:val="left" w:pos="1418"/>
        </w:tabs>
        <w:spacing w:line="20" w:lineRule="atLeast"/>
        <w:ind w:left="0"/>
        <w:rPr>
          <w:color w:val="000000"/>
          <w:sz w:val="24"/>
          <w:highlight w:val="white"/>
        </w:rPr>
      </w:pPr>
      <w:r w:rsidRPr="004B3154">
        <w:rPr>
          <w:color w:val="000000"/>
          <w:sz w:val="24"/>
        </w:rPr>
        <w:t>29</w:t>
      </w:r>
      <w:r w:rsidRPr="004B3154">
        <w:rPr>
          <w:color w:val="000000"/>
          <w:sz w:val="24"/>
          <w:highlight w:val="white"/>
        </w:rPr>
        <w:t>.</w:t>
      </w:r>
      <w:r w:rsidRPr="004B3154">
        <w:rPr>
          <w:color w:val="000000"/>
          <w:sz w:val="24"/>
        </w:rPr>
        <w:t xml:space="preserve"> </w:t>
      </w:r>
      <w:r w:rsidRPr="004B3154">
        <w:rPr>
          <w:color w:val="000000"/>
          <w:sz w:val="24"/>
          <w:highlight w:val="white"/>
        </w:rPr>
        <w:t>Предоставление муниципальной услуги включает в себя следующие административные процедуры:</w:t>
      </w:r>
    </w:p>
    <w:p w:rsidR="008339D6" w:rsidRPr="004B3154" w:rsidRDefault="00E76D92">
      <w:pPr>
        <w:pStyle w:val="aff4"/>
        <w:spacing w:line="20" w:lineRule="atLeast"/>
        <w:ind w:left="0" w:firstLine="709"/>
        <w:jc w:val="both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t>1) прием, проверка документов и регистрация Заявления;</w:t>
      </w:r>
    </w:p>
    <w:p w:rsidR="008339D6" w:rsidRPr="004B3154" w:rsidRDefault="00E76D92">
      <w:pPr>
        <w:pStyle w:val="aff4"/>
        <w:tabs>
          <w:tab w:val="left" w:pos="2402"/>
          <w:tab w:val="left" w:pos="3715"/>
          <w:tab w:val="left" w:pos="5451"/>
          <w:tab w:val="left" w:pos="8075"/>
        </w:tabs>
        <w:spacing w:line="20" w:lineRule="atLeast"/>
        <w:ind w:left="0" w:firstLine="709"/>
        <w:jc w:val="both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t>2) получение сведений посредством межведомственного информационного взаимодействия, в том числе с использованием СМЭВ;</w:t>
      </w:r>
    </w:p>
    <w:p w:rsidR="008339D6" w:rsidRPr="004B3154" w:rsidRDefault="00E76D92">
      <w:pPr>
        <w:pStyle w:val="aff4"/>
        <w:tabs>
          <w:tab w:val="left" w:pos="2402"/>
          <w:tab w:val="left" w:pos="3715"/>
          <w:tab w:val="left" w:pos="5451"/>
          <w:tab w:val="left" w:pos="8075"/>
        </w:tabs>
        <w:spacing w:line="20" w:lineRule="atLeast"/>
        <w:ind w:left="0" w:firstLine="709"/>
        <w:contextualSpacing/>
        <w:jc w:val="both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t>3) подготовка акта обследования;</w:t>
      </w:r>
    </w:p>
    <w:p w:rsidR="008339D6" w:rsidRPr="004B3154" w:rsidRDefault="00E76D92">
      <w:pPr>
        <w:pStyle w:val="aff4"/>
        <w:tabs>
          <w:tab w:val="left" w:pos="2402"/>
          <w:tab w:val="left" w:pos="3715"/>
          <w:tab w:val="left" w:pos="5451"/>
          <w:tab w:val="left" w:pos="8075"/>
        </w:tabs>
        <w:spacing w:line="20" w:lineRule="atLeast"/>
        <w:ind w:left="0" w:firstLine="709"/>
        <w:contextualSpacing/>
        <w:jc w:val="both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t>4) направление начислений компенсационной стоимости (при наличии);</w:t>
      </w:r>
    </w:p>
    <w:p w:rsidR="008339D6" w:rsidRPr="004B3154" w:rsidRDefault="00E76D92">
      <w:pPr>
        <w:pStyle w:val="aff4"/>
        <w:spacing w:line="20" w:lineRule="atLeast"/>
        <w:ind w:left="0" w:firstLine="709"/>
        <w:contextualSpacing/>
        <w:jc w:val="both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t xml:space="preserve">5) рассмотрение документов и сведений; </w:t>
      </w:r>
    </w:p>
    <w:p w:rsidR="008339D6" w:rsidRPr="004B3154" w:rsidRDefault="00E76D92">
      <w:pPr>
        <w:pStyle w:val="aff4"/>
        <w:spacing w:line="20" w:lineRule="atLeast"/>
        <w:ind w:left="0" w:firstLine="709"/>
        <w:contextualSpacing/>
        <w:jc w:val="both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t>6) принятие решения;</w:t>
      </w:r>
    </w:p>
    <w:p w:rsidR="008339D6" w:rsidRPr="004B3154" w:rsidRDefault="00E76D92">
      <w:pPr>
        <w:pStyle w:val="aff4"/>
        <w:spacing w:line="20" w:lineRule="atLeast"/>
        <w:ind w:left="0" w:firstLine="709"/>
        <w:contextualSpacing/>
        <w:jc w:val="both"/>
        <w:rPr>
          <w:color w:val="000000"/>
          <w:sz w:val="24"/>
        </w:rPr>
      </w:pPr>
      <w:r w:rsidRPr="004B3154">
        <w:rPr>
          <w:color w:val="000000"/>
          <w:sz w:val="24"/>
          <w:highlight w:val="white"/>
        </w:rPr>
        <w:t>7) выдача результата.</w:t>
      </w:r>
    </w:p>
    <w:p w:rsidR="008339D6" w:rsidRPr="004B3154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0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IV. Способы информирования заявителя об изменении статуса рассмотрения заявления</w:t>
      </w:r>
    </w:p>
    <w:p w:rsidR="008339D6" w:rsidRPr="004B3154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</w:rPr>
        <w:t>30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>. Перечень способов информирования заявителя об изменении статуса рассмотрения заявления: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а) посредством </w:t>
      </w:r>
      <w:hyperlink r:id="rId10">
        <w:r w:rsidRPr="004B3154">
          <w:rPr>
            <w:rFonts w:ascii="TimesNewRoman" w:eastAsia="TimesNewRoman" w:hAnsi="TimesNewRoman" w:cs="TimesNewRoman"/>
            <w:color w:val="000000"/>
            <w:highlight w:val="white"/>
          </w:rPr>
          <w:t>Единого портала</w:t>
        </w:r>
      </w:hyperlink>
      <w:r w:rsidRPr="004B3154">
        <w:rPr>
          <w:rFonts w:ascii="TimesNewRoman" w:eastAsia="TimesNewRoman" w:hAnsi="TimesNewRoman" w:cs="TimesNewRoman"/>
          <w:color w:val="000000"/>
          <w:highlight w:val="white"/>
        </w:rPr>
        <w:t>;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б) посредством почтовой связи.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br/>
      </w:r>
    </w:p>
    <w:p w:rsidR="008339D6" w:rsidRPr="004B3154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highlight w:val="white"/>
        </w:rPr>
      </w:pPr>
    </w:p>
    <w:p w:rsidR="00E43A95" w:rsidRPr="004B3154" w:rsidRDefault="00E76D92" w:rsidP="00E43A95">
      <w:pPr>
        <w:ind w:left="5528" w:firstLine="0"/>
        <w:jc w:val="right"/>
        <w:rPr>
          <w:rFonts w:ascii="TimesNewRoman" w:eastAsia="TimesNewRoman" w:hAnsi="TimesNewRoman" w:cs="TimesNewRoman"/>
          <w:b/>
          <w:color w:val="000000"/>
          <w:szCs w:val="24"/>
        </w:rPr>
      </w:pPr>
      <w:r w:rsidRPr="004B3154">
        <w:rPr>
          <w:rFonts w:ascii="TimesNewRoman" w:eastAsia="TimesNewRoman" w:hAnsi="TimesNewRoman" w:cs="TimesNewRoman"/>
          <w:b/>
          <w:color w:val="000000"/>
          <w:szCs w:val="24"/>
          <w:highlight w:val="white"/>
        </w:rPr>
        <w:t>Приложение</w:t>
      </w:r>
    </w:p>
    <w:p w:rsidR="008339D6" w:rsidRPr="004B3154" w:rsidRDefault="00CB74DF" w:rsidP="00E43A95">
      <w:pPr>
        <w:ind w:left="5528" w:firstLine="0"/>
        <w:jc w:val="right"/>
        <w:rPr>
          <w:rFonts w:ascii="TimesNewRoman" w:eastAsia="TimesNewRoman" w:hAnsi="TimesNewRoman" w:cs="TimesNewRoman"/>
          <w:b/>
          <w:color w:val="000000"/>
          <w:szCs w:val="24"/>
        </w:rPr>
      </w:pPr>
      <w:r w:rsidRPr="004B3154">
        <w:rPr>
          <w:rFonts w:ascii="TimesNewRoman" w:eastAsia="TimesNewRoman" w:hAnsi="TimesNewRoman" w:cs="TimesNewRoman"/>
          <w:b/>
          <w:color w:val="000000"/>
          <w:szCs w:val="24"/>
        </w:rPr>
        <w:t xml:space="preserve"> </w:t>
      </w:r>
      <w:r w:rsidR="00E76D92" w:rsidRPr="004B3154">
        <w:rPr>
          <w:rFonts w:ascii="TimesNewRoman" w:eastAsia="TimesNewRoman" w:hAnsi="TimesNewRoman" w:cs="TimesNewRoman"/>
          <w:b/>
          <w:color w:val="000000"/>
          <w:szCs w:val="24"/>
          <w:highlight w:val="white"/>
        </w:rPr>
        <w:t>к </w:t>
      </w:r>
      <w:hyperlink r:id="rId11" w:anchor="/document/412265536/entry/1000">
        <w:r w:rsidR="00E76D92" w:rsidRPr="004B3154">
          <w:rPr>
            <w:rFonts w:ascii="TimesNewRoman" w:eastAsia="TimesNewRoman" w:hAnsi="TimesNewRoman" w:cs="TimesNewRoman"/>
            <w:b/>
            <w:color w:val="000000"/>
            <w:szCs w:val="24"/>
            <w:highlight w:val="white"/>
          </w:rPr>
          <w:t>Административному   регламенту</w:t>
        </w:r>
      </w:hyperlink>
      <w:r w:rsidRPr="004B3154">
        <w:rPr>
          <w:rFonts w:ascii="TimesNewRoman" w:eastAsia="TimesNewRoman" w:hAnsi="TimesNewRoman" w:cs="TimesNewRoman"/>
          <w:b/>
          <w:color w:val="000000"/>
          <w:szCs w:val="24"/>
        </w:rPr>
        <w:t xml:space="preserve"> </w:t>
      </w:r>
      <w:r w:rsidR="00E76D92" w:rsidRPr="004B3154">
        <w:rPr>
          <w:rFonts w:ascii="TimesNewRoman" w:eastAsia="TimesNewRoman" w:hAnsi="TimesNewRoman" w:cs="TimesNewRoman"/>
          <w:b/>
          <w:color w:val="000000"/>
          <w:szCs w:val="24"/>
          <w:highlight w:val="white"/>
        </w:rPr>
        <w:t>по предоставлению Услуги</w:t>
      </w:r>
    </w:p>
    <w:p w:rsidR="008339D6" w:rsidRPr="004B3154" w:rsidRDefault="008339D6">
      <w:pPr>
        <w:ind w:left="5528" w:firstLine="142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szCs w:val="24"/>
          <w:highlight w:val="white"/>
        </w:rPr>
      </w:pPr>
      <w:r w:rsidRPr="004B3154">
        <w:rPr>
          <w:rFonts w:ascii="TimesNewRoman" w:eastAsia="TimesNewRoman" w:hAnsi="TimesNewRoman" w:cs="TimesNewRoman"/>
          <w:b/>
          <w:color w:val="000000"/>
          <w:szCs w:val="24"/>
          <w:highlight w:val="white"/>
        </w:rPr>
        <w:t>Перечень</w:t>
      </w:r>
      <w:r w:rsidRPr="004B3154">
        <w:rPr>
          <w:rFonts w:ascii="TimesNewRoman" w:eastAsia="TimesNewRoman" w:hAnsi="TimesNewRoman" w:cs="TimesNewRoman"/>
          <w:b/>
          <w:color w:val="000000"/>
          <w:szCs w:val="24"/>
          <w:highlight w:val="white"/>
        </w:rPr>
        <w:br/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</w:t>
      </w:r>
      <w:r w:rsidR="00CB74DF" w:rsidRPr="004B3154">
        <w:rPr>
          <w:rFonts w:ascii="TimesNewRoman" w:eastAsia="TimesNewRoman" w:hAnsi="TimesNewRoman" w:cs="TimesNewRoman"/>
          <w:b/>
          <w:color w:val="000000"/>
          <w:szCs w:val="24"/>
          <w:highlight w:val="white"/>
        </w:rPr>
        <w:t xml:space="preserve"> </w:t>
      </w:r>
      <w:r w:rsidRPr="004B3154">
        <w:rPr>
          <w:rFonts w:ascii="TimesNewRoman" w:eastAsia="TimesNewRoman" w:hAnsi="TimesNewRoman" w:cs="TimesNewRoman"/>
          <w:b/>
          <w:color w:val="000000"/>
          <w:szCs w:val="24"/>
          <w:highlight w:val="white"/>
        </w:rPr>
        <w:t>услуги, формы заявления о предоставлении муниципальной услуги и документов, необходимых для предоставления муниципальной услуги</w:t>
      </w:r>
    </w:p>
    <w:p w:rsidR="008339D6" w:rsidRPr="004B3154" w:rsidRDefault="008339D6">
      <w:pPr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ind w:firstLine="0"/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I. Перечень условных обозначений и сокращений</w:t>
      </w:r>
    </w:p>
    <w:p w:rsidR="008339D6" w:rsidRPr="004B3154" w:rsidRDefault="008339D6">
      <w:pPr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Условные сокращения:</w:t>
      </w:r>
    </w:p>
    <w:p w:rsidR="008339D6" w:rsidRPr="004B3154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а) Единый портал – федеральная государственная информационная система «Единый портал государственных и муниципальных услуг (функций)</w:t>
      </w:r>
      <w:r w:rsidRPr="004B3154">
        <w:rPr>
          <w:rFonts w:ascii="Verdana" w:eastAsia="Verdana" w:hAnsi="Verdana" w:cs="Verdana"/>
          <w:color w:val="3A3A3A"/>
          <w:highlight w:val="white"/>
        </w:rPr>
        <w:t>»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>;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lastRenderedPageBreak/>
        <w:t>б) Реестр услуг – федеральная государственная информационная система «Федеральный реестр государственных и муниципальных услуг»;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</w:rPr>
        <w:t>в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>) Услуга – муниципальная услуга по предоставлению лесных участков, расположенных на землях населенных пунктов, в аренду;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</w:rPr>
        <w:t>г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>) Заявление – заявление о предоставлении лесных участков, расположенных на землях населенных пунктов, в аренду;</w:t>
      </w:r>
    </w:p>
    <w:p w:rsidR="008339D6" w:rsidRPr="004B3154" w:rsidRDefault="00CB74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</w:rPr>
        <w:t>д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>) Заявитель</w:t>
      </w:r>
      <w:r w:rsidR="00E76D92"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 – физические лица, юридические лица и индивидуальные предприниматели, обратившиеся в уполномоченный орган с запросом (заявлением) о предоставлении муниципальной услуги;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</w:rPr>
        <w:t>е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>) Документы – документы и (или) информация, необходимые для предоставления Услуги;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</w:rPr>
        <w:t>ж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>) ЕСИА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</w:rPr>
        <w:t>з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>) ИС СИР СОУ ОО - система исполнения регламентов Информационной системы оказания услуг Оренбургской области</w:t>
      </w:r>
      <w:r w:rsidRPr="004B3154">
        <w:rPr>
          <w:rFonts w:ascii="TimesNewRoman" w:eastAsia="TimesNewRoman" w:hAnsi="TimesNewRoman" w:cs="TimesNewRoman"/>
          <w:color w:val="000000"/>
        </w:rPr>
        <w:t>;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</w:rPr>
        <w:t>и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>) АСЭД – автоматизированная система электронного документооборота;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</w:rPr>
        <w:t>к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>) МФЦ – государственное автономное учреждение «Оренбургский областной многофункциональный центр предоставления государственных и муниципальных услуг»;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</w:rPr>
        <w:t>л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>) ЭП – усиленная квалифицированная электронная подпись;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</w:rPr>
      </w:pPr>
      <w:r w:rsidRPr="004B3154">
        <w:rPr>
          <w:rFonts w:ascii="TimesNewRoman" w:eastAsia="TimesNewRoman" w:hAnsi="TimesNewRoman" w:cs="TimesNewRoman"/>
          <w:color w:val="000000"/>
        </w:rPr>
        <w:t>м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>) ЕГРН – Единый государственный реестр недвижимости.</w:t>
      </w:r>
    </w:p>
    <w:p w:rsidR="008339D6" w:rsidRPr="004B3154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2. Условные обозначения:</w:t>
      </w:r>
    </w:p>
    <w:p w:rsidR="008339D6" w:rsidRPr="004B3154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а) [Все] - документы представляются всеми заявителями, обращающимися за получением Услуги;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б) П(з) - представитель заявителя;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в) Единый портал - документы подаются посредством </w:t>
      </w:r>
      <w:hyperlink r:id="rId12">
        <w:r w:rsidRPr="004B3154">
          <w:rPr>
            <w:rFonts w:ascii="TimesNewRoman" w:eastAsia="TimesNewRoman" w:hAnsi="TimesNewRoman" w:cs="TimesNewRoman"/>
            <w:color w:val="000000"/>
            <w:highlight w:val="white"/>
          </w:rPr>
          <w:t>Единого портала</w:t>
        </w:r>
      </w:hyperlink>
      <w:r w:rsidRPr="004B3154">
        <w:rPr>
          <w:rFonts w:ascii="TimesNewRoman" w:eastAsia="TimesNewRoman" w:hAnsi="TimesNewRoman" w:cs="TimesNewRoman"/>
          <w:color w:val="000000"/>
          <w:highlight w:val="white"/>
        </w:rPr>
        <w:t>;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г) ПС - документы подаются посредством почтовой связи;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д) О - представляется оригинал документа;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ж) О(э) - представляется оригинал документа в электронной форме;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з) К - представляется копия документа;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и) К(э) - представляется копия документа в электронной форме.</w:t>
      </w:r>
    </w:p>
    <w:p w:rsidR="008339D6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NewRoman" w:eastAsia="TimesNewRoman" w:hAnsi="TimesNewRoman" w:cs="TimesNewRoman"/>
          <w:color w:val="000000"/>
          <w:highlight w:val="white"/>
        </w:rPr>
      </w:pPr>
    </w:p>
    <w:p w:rsidR="004B3154" w:rsidRDefault="004B31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NewRoman" w:eastAsia="TimesNewRoman" w:hAnsi="TimesNewRoman" w:cs="TimesNewRoman"/>
          <w:color w:val="000000"/>
          <w:highlight w:val="white"/>
        </w:rPr>
      </w:pPr>
    </w:p>
    <w:p w:rsidR="004B3154" w:rsidRDefault="004B31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NewRoman" w:eastAsia="TimesNewRoman" w:hAnsi="TimesNewRoman" w:cs="TimesNewRoman"/>
          <w:color w:val="000000"/>
          <w:highlight w:val="white"/>
        </w:rPr>
      </w:pPr>
    </w:p>
    <w:p w:rsidR="004B3154" w:rsidRDefault="004B31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NewRoman" w:eastAsia="TimesNewRoman" w:hAnsi="TimesNewRoman" w:cs="TimesNewRoman"/>
          <w:color w:val="000000"/>
          <w:highlight w:val="white"/>
        </w:rPr>
      </w:pPr>
    </w:p>
    <w:p w:rsidR="004B3154" w:rsidRPr="004B3154" w:rsidRDefault="004B31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II. Идентификаторы категорий (признаков) заявителей</w:t>
      </w:r>
    </w:p>
    <w:p w:rsidR="008339D6" w:rsidRPr="004B3154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Таблица N 1</w:t>
      </w:r>
    </w:p>
    <w:p w:rsidR="008339D6" w:rsidRPr="004B3154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highlight w:val="whit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"/>
        <w:gridCol w:w="6040"/>
        <w:gridCol w:w="3178"/>
      </w:tblGrid>
      <w:tr w:rsidR="008339D6" w:rsidRPr="004B3154"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N </w:t>
            </w:r>
          </w:p>
        </w:tc>
        <w:tc>
          <w:tcPr>
            <w:tcW w:w="60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Наименования отдельных признаков заявителей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Результат предоставления Услуги</w:t>
            </w:r>
          </w:p>
        </w:tc>
      </w:tr>
      <w:tr w:rsidR="008339D6" w:rsidRPr="004B3154"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8339D6">
            <w:pPr>
              <w:pStyle w:val="af1"/>
              <w:ind w:firstLine="0"/>
            </w:pPr>
          </w:p>
        </w:tc>
        <w:tc>
          <w:tcPr>
            <w:tcW w:w="6040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8339D6">
            <w:pPr>
              <w:pStyle w:val="af1"/>
              <w:ind w:firstLine="0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Выдача разрешений на право вырубки зеленых насаждений</w:t>
            </w:r>
          </w:p>
        </w:tc>
      </w:tr>
      <w:tr w:rsidR="008339D6" w:rsidRPr="004B3154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1.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3"/>
              <w:ind w:firstLine="0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Заявитель - физические лица, юридические лица и индивидуальные предприниматели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А</w:t>
            </w:r>
          </w:p>
        </w:tc>
      </w:tr>
      <w:tr w:rsidR="008339D6" w:rsidRPr="004B3154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2.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3"/>
              <w:ind w:firstLine="0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Представитель заявителя - лицо, действующее на основании доверенности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Б</w:t>
            </w:r>
          </w:p>
        </w:tc>
      </w:tr>
    </w:tbl>
    <w:p w:rsidR="00CB74DF" w:rsidRPr="004B3154" w:rsidRDefault="00CB74DF" w:rsidP="009B5D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b/>
          <w:color w:val="000000"/>
          <w:highlight w:val="white"/>
        </w:rPr>
      </w:pPr>
    </w:p>
    <w:p w:rsidR="008339D6" w:rsidRPr="004B3154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</w:p>
    <w:p w:rsidR="008339D6" w:rsidRPr="004B3154" w:rsidRDefault="00E76D92" w:rsidP="00CB74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lastRenderedPageBreak/>
        <w:t>III. Исчерпывающий перечень документов, необходимых для предоставления</w:t>
      </w:r>
      <w:r w:rsidR="00CB74DF" w:rsidRPr="004B3154">
        <w:rPr>
          <w:rFonts w:ascii="TimesNewRoman" w:eastAsia="TimesNewRoman" w:hAnsi="TimesNewRoman" w:cs="TimesNewRoman"/>
          <w:b/>
          <w:color w:val="000000"/>
        </w:rPr>
        <w:t xml:space="preserve"> </w:t>
      </w: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Услуги</w:t>
      </w:r>
    </w:p>
    <w:p w:rsidR="008339D6" w:rsidRPr="004B3154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Таблица N 2</w:t>
      </w:r>
    </w:p>
    <w:p w:rsidR="008339D6" w:rsidRPr="004B3154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8220"/>
        <w:rPr>
          <w:rFonts w:ascii="TimesNewRoman" w:eastAsia="TimesNewRoman" w:hAnsi="TimesNewRoman" w:cs="TimesNewRoman"/>
          <w:color w:val="000000"/>
          <w:highlight w:val="whit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66"/>
        <w:gridCol w:w="2551"/>
        <w:gridCol w:w="283"/>
        <w:gridCol w:w="1701"/>
        <w:gridCol w:w="142"/>
        <w:gridCol w:w="1559"/>
        <w:gridCol w:w="2126"/>
      </w:tblGrid>
      <w:tr w:rsidR="008339D6" w:rsidRPr="004B3154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ind w:firstLine="0"/>
              <w:jc w:val="center"/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  <w:t xml:space="preserve">N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  <w:t>Идентификаторы 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  <w:t>Перечень необходимых для предоставления Услуги документов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  <w:t xml:space="preserve">Требования к предоставлению </w:t>
            </w:r>
            <w:proofErr w:type="gramStart"/>
            <w:r w:rsidRPr="004B3154"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  <w:t>документов ,</w:t>
            </w:r>
            <w:proofErr w:type="gramEnd"/>
            <w:r w:rsidRPr="004B3154"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  <w:t xml:space="preserve"> в том числе к формату, количеству, иные требования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  <w:t xml:space="preserve">Требования к формату документов в случаев подачи в электронной форме </w:t>
            </w:r>
          </w:p>
        </w:tc>
      </w:tr>
      <w:tr w:rsidR="008339D6" w:rsidRPr="004B3154">
        <w:tc>
          <w:tcPr>
            <w:tcW w:w="1006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8339D6" w:rsidRPr="004B3154">
        <w:trPr>
          <w:trHeight w:val="77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А, 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Заявление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О(э) - </w:t>
            </w:r>
            <w:hyperlink r:id="rId13">
              <w:r w:rsidRPr="004B3154">
                <w:rPr>
                  <w:rFonts w:ascii="TimesNewRoman" w:eastAsia="TimesNewRoman" w:hAnsi="TimesNewRoman" w:cs="TimesNewRoman"/>
                  <w:color w:val="000000"/>
                  <w:highlight w:val="white"/>
                </w:rPr>
                <w:t>Единый портал</w:t>
              </w:r>
            </w:hyperlink>
          </w:p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О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документы представляются в следующих форматах:</w:t>
            </w:r>
          </w:p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а) </w:t>
            </w:r>
            <w:proofErr w:type="spellStart"/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xml</w:t>
            </w:r>
            <w:proofErr w:type="spellEnd"/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 - для формализованных документов;</w:t>
            </w:r>
          </w:p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б) </w:t>
            </w:r>
            <w:proofErr w:type="spellStart"/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doc</w:t>
            </w:r>
            <w:proofErr w:type="spellEnd"/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, </w:t>
            </w:r>
            <w:proofErr w:type="spellStart"/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docx</w:t>
            </w:r>
            <w:proofErr w:type="spellEnd"/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, </w:t>
            </w:r>
            <w:proofErr w:type="spellStart"/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odt</w:t>
            </w:r>
            <w:proofErr w:type="spellEnd"/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 - для документов с текстовым содержанием, не включающим формулы (за исключением документов, содержащих расчеты);</w:t>
            </w:r>
          </w:p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в) </w:t>
            </w:r>
            <w:proofErr w:type="spellStart"/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xls</w:t>
            </w:r>
            <w:proofErr w:type="spellEnd"/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, </w:t>
            </w:r>
            <w:proofErr w:type="spellStart"/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xlsx</w:t>
            </w:r>
            <w:proofErr w:type="spellEnd"/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, </w:t>
            </w:r>
            <w:proofErr w:type="spellStart"/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ods</w:t>
            </w:r>
            <w:proofErr w:type="spellEnd"/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 - для документов, содержащих расчеты;</w:t>
            </w:r>
          </w:p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г) </w:t>
            </w:r>
            <w:proofErr w:type="spellStart"/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pdf</w:t>
            </w:r>
            <w:proofErr w:type="spellEnd"/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, </w:t>
            </w:r>
            <w:proofErr w:type="spellStart"/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jpg</w:t>
            </w:r>
            <w:proofErr w:type="spellEnd"/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, </w:t>
            </w:r>
            <w:proofErr w:type="spellStart"/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jpeg</w:t>
            </w:r>
            <w:proofErr w:type="spellEnd"/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lastRenderedPageBreak/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dpi</w:t>
            </w:r>
            <w:proofErr w:type="spellEnd"/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 (масштаб 1:1) с использованием следующих режимов:</w:t>
            </w:r>
          </w:p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- количество файлов должно соответствовать количеству документов, каждый из которых содержит текстовую и (или) графическую </w:t>
            </w: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lastRenderedPageBreak/>
              <w:t>информацию</w:t>
            </w:r>
          </w:p>
        </w:tc>
      </w:tr>
      <w:tr w:rsidR="008339D6" w:rsidRPr="004B3154">
        <w:trPr>
          <w:trHeight w:val="771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rPr>
          <w:trHeight w:val="771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2.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Паспорт или иной документ, удостоверяющий личность заявителя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К(э) - </w:t>
            </w:r>
            <w:hyperlink r:id="rId14">
              <w:r w:rsidRPr="004B3154">
                <w:rPr>
                  <w:rFonts w:ascii="TimesNewRoman" w:eastAsia="TimesNewRoman" w:hAnsi="TimesNewRoman" w:cs="TimesNewRoman"/>
                  <w:color w:val="000000"/>
                  <w:highlight w:val="white"/>
                </w:rPr>
                <w:t>Единый портал</w:t>
              </w:r>
            </w:hyperlink>
          </w:p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К - ПС</w:t>
            </w:r>
          </w:p>
          <w:p w:rsidR="008339D6" w:rsidRPr="004B3154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Все]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8339D6">
            <w:pPr>
              <w:spacing w:after="200" w:line="276" w:lineRule="auto"/>
              <w:jc w:val="left"/>
              <w:rPr>
                <w:rFonts w:ascii="Calibri" w:eastAsia="Calibri" w:hAnsi="Calibri" w:cs="Calibri"/>
              </w:rPr>
            </w:pPr>
          </w:p>
        </w:tc>
      </w:tr>
      <w:tr w:rsidR="008339D6" w:rsidRPr="004B3154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Доверенность или документы, подтверждающие полномочия представителя заявителя действовать от его имени (в случае если заявление подается представителем заявителя).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К(э) - </w:t>
            </w:r>
            <w:hyperlink r:id="rId15">
              <w:r w:rsidRPr="004B3154">
                <w:rPr>
                  <w:rFonts w:ascii="TimesNewRoman" w:eastAsia="TimesNewRoman" w:hAnsi="TimesNewRoman" w:cs="TimesNewRoman"/>
                  <w:color w:val="000000"/>
                  <w:highlight w:val="white"/>
                </w:rPr>
                <w:t>Единый портал</w:t>
              </w:r>
            </w:hyperlink>
          </w:p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К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П(з)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8339D6">
            <w:pPr>
              <w:spacing w:after="200" w:line="276" w:lineRule="auto"/>
              <w:jc w:val="left"/>
              <w:rPr>
                <w:rFonts w:ascii="Calibri" w:eastAsia="Calibri" w:hAnsi="Calibri" w:cs="Calibri"/>
              </w:rPr>
            </w:pPr>
          </w:p>
        </w:tc>
      </w:tr>
      <w:tr w:rsidR="008339D6" w:rsidRPr="004B3154"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</w:rPr>
              <w:lastRenderedPageBreak/>
              <w:t>4.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proofErr w:type="spellStart"/>
            <w:r w:rsidRPr="004B3154">
              <w:rPr>
                <w:rFonts w:ascii="TimesNewRoman" w:eastAsia="TimesNewRoman" w:hAnsi="TimesNewRoman" w:cs="TimesNewRoman"/>
                <w:color w:val="000000"/>
              </w:rPr>
              <w:t>дендроплан</w:t>
            </w:r>
            <w:proofErr w:type="spellEnd"/>
            <w:r w:rsidRPr="004B3154">
              <w:rPr>
                <w:rFonts w:ascii="TimesNewRoman" w:eastAsia="TimesNewRoman" w:hAnsi="TimesNewRoman" w:cs="TimesNewRoman"/>
                <w:color w:val="000000"/>
              </w:rPr>
              <w:t xml:space="preserve"> или схема с описанием места положения дерева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К(э) - </w:t>
            </w:r>
            <w:hyperlink r:id="rId16">
              <w:r w:rsidRPr="004B3154">
                <w:rPr>
                  <w:rFonts w:ascii="TimesNewRoman" w:eastAsia="TimesNewRoman" w:hAnsi="TimesNewRoman" w:cs="TimesNewRoman"/>
                  <w:color w:val="000000"/>
                  <w:highlight w:val="white"/>
                </w:rPr>
                <w:t>Единый портал</w:t>
              </w:r>
            </w:hyperlink>
          </w:p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К - ПС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8339D6">
            <w:pPr>
              <w:spacing w:after="200" w:line="276" w:lineRule="auto"/>
              <w:jc w:val="left"/>
              <w:rPr>
                <w:rFonts w:ascii="TimesNewRoman" w:eastAsia="TimesNewRoman" w:hAnsi="TimesNewRoman" w:cs="TimesNewRoman"/>
              </w:rPr>
            </w:pPr>
          </w:p>
        </w:tc>
      </w:tr>
      <w:tr w:rsidR="008339D6" w:rsidRPr="004B3154"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</w:rPr>
              <w:t>5.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</w:rPr>
              <w:t>документ, с указанием кадастрового номера земельного участка (при наличии) адреса (месторасположения) земельного участка, вида проведения работ, с указанием характеристик зеленых насаждений (породы, высоты, диаметра, и т.д.), подлежащих вырубке (</w:t>
            </w:r>
            <w:proofErr w:type="spellStart"/>
            <w:r w:rsidRPr="004B3154">
              <w:rPr>
                <w:rFonts w:ascii="TimesNewRoman" w:eastAsia="TimesNewRoman" w:hAnsi="TimesNewRoman" w:cs="TimesNewRoman"/>
                <w:color w:val="000000"/>
              </w:rPr>
              <w:t>перечетная</w:t>
            </w:r>
            <w:proofErr w:type="spellEnd"/>
            <w:r w:rsidRPr="004B3154">
              <w:rPr>
                <w:rFonts w:ascii="TimesNewRoman" w:eastAsia="TimesNewRoman" w:hAnsi="TimesNewRoman" w:cs="TimesNewRoman"/>
                <w:color w:val="000000"/>
              </w:rPr>
              <w:t xml:space="preserve"> ведомость зеленых насаждений)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К(э) - </w:t>
            </w:r>
            <w:hyperlink r:id="rId17">
              <w:r w:rsidRPr="004B3154">
                <w:rPr>
                  <w:rFonts w:ascii="TimesNewRoman" w:eastAsia="TimesNewRoman" w:hAnsi="TimesNewRoman" w:cs="TimesNewRoman"/>
                  <w:color w:val="000000"/>
                  <w:highlight w:val="white"/>
                </w:rPr>
                <w:t>Единый портал</w:t>
              </w:r>
            </w:hyperlink>
          </w:p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К - ПС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8339D6">
            <w:pPr>
              <w:spacing w:after="200" w:line="276" w:lineRule="auto"/>
              <w:jc w:val="left"/>
              <w:rPr>
                <w:rFonts w:ascii="TimesNewRoman" w:eastAsia="TimesNewRoman" w:hAnsi="TimesNewRoman" w:cs="TimesNewRoman"/>
              </w:rPr>
            </w:pPr>
          </w:p>
        </w:tc>
      </w:tr>
      <w:tr w:rsidR="008339D6" w:rsidRPr="004B3154"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</w:rPr>
              <w:t>6.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</w:rPr>
              <w:t> заключение специализированной организации о нарушении естественного освещения в жилом или нежилом помещении (в случае отсутствия предписания надзорных органов)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К(э) - </w:t>
            </w:r>
            <w:hyperlink r:id="rId18">
              <w:r w:rsidRPr="004B3154">
                <w:rPr>
                  <w:rFonts w:ascii="TimesNewRoman" w:eastAsia="TimesNewRoman" w:hAnsi="TimesNewRoman" w:cs="TimesNewRoman"/>
                  <w:color w:val="000000"/>
                  <w:highlight w:val="white"/>
                </w:rPr>
                <w:t>Единый портал</w:t>
              </w:r>
            </w:hyperlink>
          </w:p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К - ПС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8339D6">
            <w:pPr>
              <w:spacing w:after="200" w:line="276" w:lineRule="auto"/>
              <w:jc w:val="left"/>
              <w:rPr>
                <w:rFonts w:ascii="TimesNewRoman" w:eastAsia="TimesNewRoman" w:hAnsi="TimesNewRoman" w:cs="TimesNewRoman"/>
              </w:rPr>
            </w:pPr>
          </w:p>
        </w:tc>
      </w:tr>
      <w:tr w:rsidR="008339D6" w:rsidRPr="004B3154"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</w:rPr>
              <w:t>7.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</w:rPr>
      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 (при выявлении нарушения строительных, санитарных и иных норм и правил, вызванных произрастанием зеленых насаждений)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К(э) - </w:t>
            </w:r>
            <w:hyperlink r:id="rId19">
              <w:r w:rsidRPr="004B3154">
                <w:rPr>
                  <w:rFonts w:ascii="TimesNewRoman" w:eastAsia="TimesNewRoman" w:hAnsi="TimesNewRoman" w:cs="TimesNewRoman"/>
                  <w:color w:val="000000"/>
                  <w:highlight w:val="white"/>
                </w:rPr>
                <w:t>Единый портал</w:t>
              </w:r>
            </w:hyperlink>
          </w:p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К - ПС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8339D6">
            <w:pPr>
              <w:spacing w:after="200" w:line="276" w:lineRule="auto"/>
              <w:jc w:val="left"/>
              <w:rPr>
                <w:rFonts w:ascii="TimesNewRoman" w:eastAsia="TimesNewRoman" w:hAnsi="TimesNewRoman" w:cs="TimesNewRoman"/>
              </w:rPr>
            </w:pPr>
          </w:p>
        </w:tc>
      </w:tr>
      <w:tr w:rsidR="008339D6" w:rsidRPr="004B3154">
        <w:tc>
          <w:tcPr>
            <w:tcW w:w="1006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94" w:lineRule="auto"/>
              <w:ind w:firstLine="0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8339D6" w:rsidRPr="004B3154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сведения из Единого государственного реестра юридических лиц (при обращении Заявителя, являющегося юридическим лицом)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К(э) - </w:t>
            </w:r>
            <w:hyperlink r:id="rId20">
              <w:r w:rsidRPr="004B3154">
                <w:rPr>
                  <w:rFonts w:ascii="TimesNewRoman" w:eastAsia="TimesNewRoman" w:hAnsi="TimesNewRoman" w:cs="TimesNewRoman"/>
                  <w:color w:val="000000"/>
                  <w:highlight w:val="white"/>
                </w:rPr>
                <w:t>Единый портал</w:t>
              </w:r>
            </w:hyperlink>
          </w:p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[Все]</w:t>
            </w:r>
          </w:p>
          <w:p w:rsidR="008339D6" w:rsidRPr="004B3154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Pr="004B3154" w:rsidRDefault="008339D6">
            <w:pPr>
              <w:pStyle w:val="af3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сведения из Единого государственного реестра индивидуальных предпринимателей (при обращении Заявителя, являющегося </w:t>
            </w: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lastRenderedPageBreak/>
              <w:t>индивидуальным предпринимателем)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lastRenderedPageBreak/>
              <w:t xml:space="preserve">К(э) - </w:t>
            </w:r>
            <w:hyperlink r:id="rId21">
              <w:r w:rsidRPr="004B3154">
                <w:rPr>
                  <w:rFonts w:ascii="TimesNewRoman" w:eastAsia="TimesNewRoman" w:hAnsi="TimesNewRoman" w:cs="TimesNewRoman"/>
                  <w:color w:val="000000"/>
                  <w:highlight w:val="white"/>
                </w:rPr>
                <w:t>Единый портал</w:t>
              </w:r>
            </w:hyperlink>
          </w:p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[Все]</w:t>
            </w:r>
          </w:p>
          <w:p w:rsidR="008339D6" w:rsidRPr="004B3154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Pr="004B3154" w:rsidRDefault="008339D6">
            <w:pPr>
              <w:pStyle w:val="af3"/>
              <w:spacing w:line="235" w:lineRule="auto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3.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сведения из Единого государственного реестра недвижимости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К(э) - </w:t>
            </w:r>
            <w:hyperlink r:id="rId22">
              <w:r w:rsidRPr="004B3154">
                <w:rPr>
                  <w:rFonts w:ascii="TimesNewRoman" w:eastAsia="TimesNewRoman" w:hAnsi="TimesNewRoman" w:cs="TimesNewRoman"/>
                  <w:color w:val="000000"/>
                  <w:highlight w:val="white"/>
                </w:rPr>
                <w:t>Единый портал</w:t>
              </w:r>
            </w:hyperlink>
          </w:p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[Все]</w:t>
            </w:r>
          </w:p>
          <w:p w:rsidR="008339D6" w:rsidRPr="004B3154" w:rsidRDefault="00833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uto"/>
              <w:ind w:firstLine="0"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Pr="004B3154" w:rsidRDefault="008339D6">
            <w:pPr>
              <w:pStyle w:val="af3"/>
              <w:spacing w:line="235" w:lineRule="auto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</w:tbl>
    <w:p w:rsidR="00CB74DF" w:rsidRPr="004B3154" w:rsidRDefault="00CB74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  <w:color w:val="000000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IV.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  <w:r w:rsidRPr="004B3154">
        <w:rPr>
          <w:rFonts w:ascii="TimesNewRoman" w:eastAsia="TimesNewRoman" w:hAnsi="TimesNewRoman" w:cs="TimesNewRoman"/>
          <w:b/>
          <w:color w:val="000000"/>
        </w:rPr>
        <w:t xml:space="preserve"> </w:t>
      </w:r>
    </w:p>
    <w:p w:rsidR="008339D6" w:rsidRPr="004B3154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NewRoman" w:eastAsia="TimesNewRoman" w:hAnsi="TimesNewRoman" w:cs="TimesNewRoman"/>
          <w:b/>
          <w:color w:val="000000"/>
          <w:highlight w:val="white"/>
        </w:rPr>
      </w:pPr>
    </w:p>
    <w:p w:rsidR="008339D6" w:rsidRPr="004B3154" w:rsidRDefault="00E76D92" w:rsidP="009B5D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Таблица N 3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69"/>
        <w:gridCol w:w="3827"/>
      </w:tblGrid>
      <w:tr w:rsidR="008339D6" w:rsidRPr="004B31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3"/>
              <w:ind w:firstLine="0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N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Перечень оснований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Идентификатор категорий (признаков) заявителей</w:t>
            </w:r>
          </w:p>
        </w:tc>
      </w:tr>
      <w:tr w:rsidR="008339D6" w:rsidRPr="004B3154">
        <w:tc>
          <w:tcPr>
            <w:tcW w:w="10063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Исчерпывающий перечень оснований для отказа в приеме заявления и документов,</w:t>
            </w:r>
          </w:p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необходимых для предоставления Услуги</w:t>
            </w:r>
          </w:p>
        </w:tc>
      </w:tr>
      <w:tr w:rsidR="008339D6" w:rsidRPr="004B31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1.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Направление неполного комплекта документов, необходимых для предоставления услуги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А - Б</w:t>
            </w:r>
          </w:p>
        </w:tc>
      </w:tr>
      <w:tr w:rsidR="008339D6" w:rsidRPr="004B3154"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</w:rPr>
              <w:t>2.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Заявление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А - Б</w:t>
            </w:r>
          </w:p>
          <w:p w:rsidR="008339D6" w:rsidRPr="004B3154" w:rsidRDefault="008339D6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</w:rPr>
              <w:t>3.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Представленные Заявителем документы утратили силу на момент обращения за предоставлением муниципальной услуги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А - Б</w:t>
            </w:r>
          </w:p>
          <w:p w:rsidR="008339D6" w:rsidRPr="004B3154" w:rsidRDefault="008339D6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</w:rPr>
              <w:t>4.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А - Б</w:t>
            </w:r>
          </w:p>
          <w:p w:rsidR="008339D6" w:rsidRPr="004B3154" w:rsidRDefault="008339D6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</w:rPr>
              <w:t>5.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А - Б</w:t>
            </w:r>
          </w:p>
          <w:p w:rsidR="008339D6" w:rsidRPr="004B3154" w:rsidRDefault="008339D6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</w:rPr>
              <w:t>6.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Неполное заполнение полей в форме Заявления, в том числе в интерактивной форме Заявления на Едином портале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А - Б</w:t>
            </w:r>
          </w:p>
          <w:p w:rsidR="008339D6" w:rsidRPr="004B3154" w:rsidRDefault="008339D6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</w:rPr>
              <w:t>7.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Подача запросов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 (в том числе установленных ст.11 Федерального закона №63-ФЗ условий признания действительности УКЭП)</w:t>
            </w:r>
            <w:r w:rsidRPr="004B3154">
              <w:rPr>
                <w:rFonts w:ascii="TimesNewRoman" w:eastAsia="TimesNewRoman" w:hAnsi="TimesNewRoman" w:cs="TimesNewRoman"/>
                <w:color w:val="000000"/>
              </w:rPr>
              <w:t xml:space="preserve"> 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А - Б</w:t>
            </w:r>
          </w:p>
          <w:p w:rsidR="008339D6" w:rsidRPr="004B3154" w:rsidRDefault="008339D6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10063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8339D6" w:rsidRPr="004B31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1.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-</w:t>
            </w:r>
          </w:p>
        </w:tc>
      </w:tr>
      <w:tr w:rsidR="008339D6" w:rsidRPr="004B3154">
        <w:tc>
          <w:tcPr>
            <w:tcW w:w="10063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Исчерпывающий перечень оснований для отказа в предоставлении Услуги</w:t>
            </w:r>
          </w:p>
        </w:tc>
      </w:tr>
      <w:tr w:rsidR="008339D6" w:rsidRPr="004B31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1.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Наличие противоречивых сведений в Заявлении и приложенных к нему документах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А - Б</w:t>
            </w:r>
          </w:p>
          <w:p w:rsidR="008339D6" w:rsidRPr="004B3154" w:rsidRDefault="008339D6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2.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Несоответствие информации, которая содержится в документах и сведениях, представленных заявителем, данным полученным в результате межведомственного взаимодействия в том числе посредством СМЭВ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А - Б</w:t>
            </w:r>
          </w:p>
          <w:p w:rsidR="008339D6" w:rsidRPr="004B3154" w:rsidRDefault="008339D6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3.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Выявление возможности сохранения зеленых насаж</w:t>
            </w: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lastRenderedPageBreak/>
              <w:t>дений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lastRenderedPageBreak/>
              <w:t>А - Б</w:t>
            </w:r>
          </w:p>
          <w:p w:rsidR="008339D6" w:rsidRPr="004B3154" w:rsidRDefault="008339D6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lastRenderedPageBreak/>
              <w:t>4.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Несоответствие документов, представляемых Заявителем, по форме или содержанию требованиям законо</w:t>
            </w:r>
            <w:r w:rsidR="00CB74DF"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дательства Российской Федерации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А - Б</w:t>
            </w:r>
          </w:p>
          <w:p w:rsidR="008339D6" w:rsidRPr="004B3154" w:rsidRDefault="008339D6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5.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Запрос подан неуполномоченным лицом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А - Б</w:t>
            </w:r>
          </w:p>
          <w:p w:rsidR="008339D6" w:rsidRPr="004B3154" w:rsidRDefault="008339D6">
            <w:pPr>
              <w:pStyle w:val="af1"/>
              <w:ind w:firstLine="0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</w:tbl>
    <w:p w:rsidR="008339D6" w:rsidRPr="004B3154" w:rsidRDefault="008339D6">
      <w:pPr>
        <w:ind w:firstLine="0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8339D6">
      <w:pPr>
        <w:ind w:firstLine="0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tabs>
          <w:tab w:val="left" w:pos="0"/>
          <w:tab w:val="left" w:pos="851"/>
          <w:tab w:val="left" w:pos="1644"/>
          <w:tab w:val="left" w:pos="1928"/>
          <w:tab w:val="left" w:pos="2325"/>
        </w:tabs>
        <w:spacing w:after="60" w:line="276" w:lineRule="auto"/>
        <w:contextualSpacing/>
        <w:jc w:val="center"/>
        <w:outlineLvl w:val="1"/>
        <w:rPr>
          <w:rFonts w:ascii="TimesNewRoman" w:eastAsia="TimesNewRoman" w:hAnsi="TimesNewRoman" w:cs="TimesNewRoman"/>
          <w:b/>
          <w:color w:val="000000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 xml:space="preserve">V. </w:t>
      </w:r>
      <w:bookmarkStart w:id="5" w:name="undefined"/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Форма заявления о выдаче разрешения на право вырубки зеленых насаждений</w:t>
      </w:r>
    </w:p>
    <w:p w:rsidR="008339D6" w:rsidRPr="004B3154" w:rsidRDefault="008339D6">
      <w:pPr>
        <w:tabs>
          <w:tab w:val="left" w:pos="0"/>
          <w:tab w:val="left" w:pos="851"/>
          <w:tab w:val="left" w:pos="1644"/>
          <w:tab w:val="left" w:pos="1928"/>
          <w:tab w:val="left" w:pos="2325"/>
        </w:tabs>
        <w:spacing w:after="60" w:line="276" w:lineRule="auto"/>
        <w:contextualSpacing/>
        <w:jc w:val="center"/>
        <w:outlineLvl w:val="1"/>
        <w:rPr>
          <w:rFonts w:ascii="TimesNewRoman" w:eastAsia="TimesNewRoman" w:hAnsi="TimesNewRoman" w:cs="TimesNewRoman"/>
          <w:b/>
          <w:color w:val="000000"/>
          <w:highlight w:val="white"/>
        </w:rPr>
      </w:pPr>
    </w:p>
    <w:p w:rsidR="008339D6" w:rsidRPr="004B3154" w:rsidRDefault="00E76D92">
      <w:pPr>
        <w:pStyle w:val="aff4"/>
        <w:spacing w:before="76"/>
        <w:ind w:left="0" w:firstLine="8079"/>
        <w:contextualSpacing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t xml:space="preserve">Форма № 1 </w:t>
      </w:r>
    </w:p>
    <w:p w:rsidR="008339D6" w:rsidRPr="004B3154" w:rsidRDefault="00E76D92">
      <w:pPr>
        <w:tabs>
          <w:tab w:val="left" w:pos="0"/>
        </w:tabs>
        <w:spacing w:line="360" w:lineRule="auto"/>
        <w:ind w:left="5245"/>
        <w:contextualSpacing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                  </w:t>
      </w:r>
    </w:p>
    <w:tbl>
      <w:tblPr>
        <w:tblpPr w:leftFromText="180" w:rightFromText="180" w:bottomFromText="160" w:vertAnchor="text" w:tblpY="1"/>
        <w:tblW w:w="9747" w:type="dxa"/>
        <w:tblLayout w:type="fixed"/>
        <w:tblLook w:val="04A0" w:firstRow="1" w:lastRow="0" w:firstColumn="1" w:lastColumn="0" w:noHBand="0" w:noVBand="1"/>
      </w:tblPr>
      <w:tblGrid>
        <w:gridCol w:w="2836"/>
        <w:gridCol w:w="6911"/>
      </w:tblGrid>
      <w:tr w:rsidR="008339D6" w:rsidRPr="004B3154">
        <w:tc>
          <w:tcPr>
            <w:tcW w:w="28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widowControl w:val="0"/>
              <w:spacing w:before="120" w:after="120" w:line="276" w:lineRule="auto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  <w:proofErr w:type="gramStart"/>
            <w:r w:rsidRPr="004B3154"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  <w:t>Кому:</w:t>
            </w:r>
            <w:r w:rsidRPr="004B3154"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  <w:tab/>
            </w:r>
            <w:proofErr w:type="gramEnd"/>
          </w:p>
        </w:tc>
        <w:tc>
          <w:tcPr>
            <w:tcW w:w="69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widowControl w:val="0"/>
              <w:spacing w:before="120" w:after="120" w:line="276" w:lineRule="auto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(наименование уполномоченного органа местного </w:t>
            </w:r>
            <w:proofErr w:type="gramStart"/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самоуправления)</w:t>
            </w: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ab/>
            </w:r>
            <w:proofErr w:type="gramEnd"/>
          </w:p>
        </w:tc>
      </w:tr>
    </w:tbl>
    <w:p w:rsidR="008339D6" w:rsidRPr="004B3154" w:rsidRDefault="008339D6">
      <w:pPr>
        <w:tabs>
          <w:tab w:val="left" w:pos="0"/>
        </w:tabs>
        <w:spacing w:line="360" w:lineRule="auto"/>
        <w:ind w:left="5245"/>
        <w:jc w:val="left"/>
        <w:rPr>
          <w:rFonts w:ascii="TimesNewRoman" w:eastAsia="TimesNewRoman" w:hAnsi="TimesNewRoman" w:cs="TimesNewRoman"/>
          <w:color w:val="000000"/>
          <w:highlight w:val="white"/>
        </w:rPr>
      </w:pPr>
    </w:p>
    <w:tbl>
      <w:tblPr>
        <w:tblW w:w="98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5216"/>
        <w:gridCol w:w="1806"/>
      </w:tblGrid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  <w:t>Данные Представителя (Физическое лицо)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Серия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Номер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Дата выдачи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Кем выдан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  <w:t>Данные Представителя (Индивидуальный предприниматель)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ОГРНИП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ИНН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  <w:t>Данные Представителя (Юридическое лицо)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Полное наименование организации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Организационно-правовая форма организации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ОГРН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ИНН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Серия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Номер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Дата выдачи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Кем выдан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  <w:t>Данные Заявителя (Физическое лицо)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Серия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Номер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Дата выдачи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Кем выдан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  <w:t>Данные Заявителя (Индивидуальный предприниматель)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ОГРНИП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ИНН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Серия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Номер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Дата выдачи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Кем выдан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  <w:t>Данные Заявителя (Юридическое лицо)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Полное наименование организации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Организационно-правовая форма организации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ОГРН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ИНН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Серия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Номер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Дата выдачи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Кем выдан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rPr>
          <w:trHeight w:val="67"/>
        </w:trPr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E76D92">
            <w:pPr>
              <w:spacing w:before="120" w:after="120"/>
              <w:ind w:firstLine="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339D6" w:rsidRPr="004B3154" w:rsidRDefault="008339D6">
            <w:pPr>
              <w:spacing w:before="120" w:after="120"/>
              <w:contextualSpacing/>
              <w:jc w:val="lef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</w:tbl>
    <w:p w:rsidR="008339D6" w:rsidRPr="004B3154" w:rsidRDefault="008339D6">
      <w:pPr>
        <w:pStyle w:val="aff4"/>
        <w:ind w:left="0" w:firstLine="0"/>
        <w:contextualSpacing/>
        <w:rPr>
          <w:color w:val="000000"/>
          <w:sz w:val="24"/>
          <w:highlight w:val="white"/>
        </w:rPr>
      </w:pPr>
    </w:p>
    <w:p w:rsidR="008339D6" w:rsidRPr="004B3154" w:rsidRDefault="008339D6">
      <w:pPr>
        <w:pStyle w:val="aff4"/>
        <w:ind w:left="0" w:firstLine="0"/>
        <w:contextualSpacing/>
        <w:rPr>
          <w:color w:val="000000"/>
          <w:sz w:val="24"/>
          <w:highlight w:val="white"/>
        </w:rPr>
      </w:pPr>
    </w:p>
    <w:p w:rsidR="008339D6" w:rsidRPr="004B3154" w:rsidRDefault="00E76D92">
      <w:pPr>
        <w:pStyle w:val="aff4"/>
        <w:ind w:left="0" w:firstLine="0"/>
        <w:contextualSpacing/>
        <w:jc w:val="right"/>
        <w:rPr>
          <w:color w:val="000000"/>
          <w:sz w:val="24"/>
        </w:rPr>
      </w:pPr>
      <w:r w:rsidRPr="004B3154">
        <w:rPr>
          <w:color w:val="000000"/>
          <w:sz w:val="24"/>
          <w:highlight w:val="white"/>
        </w:rPr>
        <w:t>Форма № 2</w:t>
      </w:r>
    </w:p>
    <w:p w:rsidR="008339D6" w:rsidRPr="004B3154" w:rsidRDefault="008339D6">
      <w:pPr>
        <w:pStyle w:val="aff4"/>
        <w:ind w:left="0" w:firstLine="0"/>
        <w:contextualSpacing/>
        <w:jc w:val="right"/>
        <w:rPr>
          <w:color w:val="000000"/>
          <w:sz w:val="24"/>
        </w:rPr>
      </w:pPr>
    </w:p>
    <w:p w:rsidR="008339D6" w:rsidRPr="004B3154" w:rsidRDefault="008339D6">
      <w:pPr>
        <w:ind w:firstLine="1134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 xml:space="preserve">ЗАЯВЛЕНИЕ </w:t>
      </w:r>
    </w:p>
    <w:p w:rsidR="008339D6" w:rsidRPr="004B3154" w:rsidRDefault="00E76D92">
      <w:pPr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о выдаче разрешения на право вырубки зеленых насаждений</w:t>
      </w:r>
    </w:p>
    <w:p w:rsidR="008339D6" w:rsidRPr="004B3154" w:rsidRDefault="008339D6">
      <w:pPr>
        <w:jc w:val="center"/>
        <w:rPr>
          <w:rFonts w:ascii="TimesNewRoman" w:eastAsia="TimesNewRoman" w:hAnsi="TimesNewRoman" w:cs="TimesNewRoman"/>
          <w:color w:val="000000"/>
          <w:highlight w:val="white"/>
        </w:rPr>
      </w:pPr>
    </w:p>
    <w:tbl>
      <w:tblPr>
        <w:tblW w:w="932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116"/>
        <w:gridCol w:w="5211"/>
      </w:tblGrid>
      <w:tr w:rsidR="008339D6" w:rsidRPr="004B3154">
        <w:trPr>
          <w:trHeight w:val="713"/>
        </w:trPr>
        <w:tc>
          <w:tcPr>
            <w:tcW w:w="932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Pr="004B3154" w:rsidRDefault="00E76D92">
            <w:pPr>
              <w:ind w:firstLine="463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Прошу выдать разрешение на право вырубки зеленых насаждений ____________________________________.</w:t>
            </w:r>
          </w:p>
          <w:p w:rsidR="008339D6" w:rsidRPr="004B3154" w:rsidRDefault="00E76D92">
            <w:pPr>
              <w:ind w:firstLine="463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Сведения о документах, в соответствии с которыми проводится вырубка зеленых насаждений:</w:t>
            </w:r>
          </w:p>
          <w:p w:rsidR="008339D6" w:rsidRPr="004B3154" w:rsidRDefault="008339D6">
            <w:pPr>
              <w:ind w:firstLine="321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rPr>
          <w:trHeight w:val="146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Pr="004B3154" w:rsidRDefault="008339D6">
            <w:pPr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Pr="004B3154" w:rsidRDefault="008339D6">
            <w:pPr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rPr>
          <w:trHeight w:val="70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Pr="004B3154" w:rsidRDefault="008339D6">
            <w:pPr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Pr="004B3154" w:rsidRDefault="008339D6">
            <w:pPr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rPr>
          <w:trHeight w:val="238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Pr="004B3154" w:rsidRDefault="008339D6">
            <w:pPr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Pr="004B3154" w:rsidRDefault="008339D6">
            <w:pPr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rPr>
          <w:trHeight w:val="270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Pr="004B3154" w:rsidRDefault="008339D6">
            <w:pPr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Pr="004B3154" w:rsidRDefault="008339D6">
            <w:pPr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rPr>
          <w:trHeight w:val="70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Pr="004B3154" w:rsidRDefault="008339D6">
            <w:pPr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Pr="004B3154" w:rsidRDefault="008339D6">
            <w:pPr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rPr>
          <w:trHeight w:val="887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Pr="004B3154" w:rsidRDefault="008339D6">
            <w:pPr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Pr="004B3154" w:rsidRDefault="008339D6">
            <w:pPr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</w:tbl>
    <w:p w:rsidR="008339D6" w:rsidRPr="004B3154" w:rsidRDefault="008339D6">
      <w:pPr>
        <w:rPr>
          <w:rFonts w:ascii="TimesNewRoman" w:eastAsia="TimesNewRoman" w:hAnsi="TimesNewRoman" w:cs="TimesNewRoman"/>
          <w:color w:val="000000"/>
          <w:highlight w:val="white"/>
        </w:rPr>
      </w:pPr>
    </w:p>
    <w:tbl>
      <w:tblPr>
        <w:tblW w:w="9876" w:type="dxa"/>
        <w:tblLayout w:type="fixed"/>
        <w:tblLook w:val="04A0" w:firstRow="1" w:lastRow="0" w:firstColumn="1" w:lastColumn="0" w:noHBand="0" w:noVBand="1"/>
      </w:tblPr>
      <w:tblGrid>
        <w:gridCol w:w="9876"/>
      </w:tblGrid>
      <w:tr w:rsidR="008339D6" w:rsidRPr="004B3154">
        <w:trPr>
          <w:trHeight w:val="887"/>
        </w:trPr>
        <w:tc>
          <w:tcPr>
            <w:tcW w:w="98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8339D6" w:rsidRPr="004B3154" w:rsidRDefault="00E76D92">
            <w:pPr>
              <w:ind w:firstLine="321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Приложения:</w:t>
            </w:r>
          </w:p>
          <w:p w:rsidR="008339D6" w:rsidRPr="004B3154" w:rsidRDefault="008339D6">
            <w:pPr>
              <w:ind w:firstLine="321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</w:tbl>
    <w:p w:rsidR="008339D6" w:rsidRPr="004B3154" w:rsidRDefault="008339D6">
      <w:pPr>
        <w:rPr>
          <w:rFonts w:ascii="TimesNewRoman" w:eastAsia="TimesNewRoman" w:hAnsi="TimesNewRoman" w:cs="TimesNewRoman"/>
          <w:color w:val="000000"/>
          <w:highlight w:val="white"/>
        </w:rPr>
      </w:pPr>
    </w:p>
    <w:tbl>
      <w:tblPr>
        <w:tblW w:w="978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956"/>
        <w:gridCol w:w="4824"/>
      </w:tblGrid>
      <w:tr w:rsidR="008339D6" w:rsidRPr="004B3154"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339D6" w:rsidRPr="004B3154" w:rsidRDefault="00E76D92">
            <w:pPr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{Ф.И.О.}</w:t>
            </w:r>
          </w:p>
          <w:p w:rsidR="008339D6" w:rsidRPr="004B3154" w:rsidRDefault="00E76D92">
            <w:pPr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ДД.ММ.ГГГГ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339D6" w:rsidRPr="004B3154" w:rsidRDefault="00E76D92">
            <w:pPr>
              <w:ind w:firstLine="0"/>
              <w:jc w:val="left"/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  <w:t>Сведения об электронной подписи</w:t>
            </w:r>
          </w:p>
        </w:tc>
      </w:tr>
    </w:tbl>
    <w:p w:rsidR="008339D6" w:rsidRPr="004B3154" w:rsidRDefault="008339D6">
      <w:pPr>
        <w:ind w:firstLine="1134"/>
        <w:jc w:val="center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8339D6">
      <w:pPr>
        <w:ind w:firstLine="1134"/>
        <w:jc w:val="center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8339D6">
      <w:pPr>
        <w:ind w:firstLine="1134"/>
        <w:jc w:val="center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8339D6">
      <w:pPr>
        <w:ind w:firstLine="1134"/>
        <w:jc w:val="center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8339D6">
      <w:pPr>
        <w:ind w:firstLine="1134"/>
        <w:jc w:val="center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8339D6">
      <w:pPr>
        <w:ind w:firstLine="0"/>
        <w:jc w:val="left"/>
        <w:rPr>
          <w:rFonts w:ascii="TimesNewRoman" w:eastAsia="TimesNewRoman" w:hAnsi="TimesNewRoman" w:cs="TimesNewRoman"/>
          <w:color w:val="000000"/>
          <w:highlight w:val="white"/>
        </w:rPr>
      </w:pPr>
    </w:p>
    <w:p w:rsidR="002C14AE" w:rsidRPr="004B3154" w:rsidRDefault="002C14AE">
      <w:pPr>
        <w:ind w:firstLine="0"/>
        <w:jc w:val="left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ind w:firstLine="1134"/>
        <w:jc w:val="right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Форма № 3</w:t>
      </w:r>
    </w:p>
    <w:p w:rsidR="008339D6" w:rsidRPr="004B3154" w:rsidRDefault="00E76D92" w:rsidP="002C14AE">
      <w:pPr>
        <w:pStyle w:val="2"/>
        <w:jc w:val="center"/>
        <w:rPr>
          <w:rFonts w:ascii="TimesNewRoman" w:eastAsia="TimesNewRoman" w:hAnsi="TimesNewRoman" w:cs="TimesNewRoman"/>
          <w:color w:val="000000"/>
          <w:sz w:val="24"/>
          <w:highlight w:val="white"/>
        </w:rPr>
      </w:pPr>
      <w:r w:rsidRPr="004B3154">
        <w:rPr>
          <w:rFonts w:ascii="TimesNewRoman" w:eastAsia="TimesNewRoman" w:hAnsi="TimesNewRoman" w:cs="TimesNewRoman"/>
          <w:b/>
          <w:color w:val="000000"/>
          <w:sz w:val="24"/>
          <w:highlight w:val="white"/>
        </w:rPr>
        <w:t>Форма разрешения на право вырубки зеленых насаждений</w:t>
      </w:r>
    </w:p>
    <w:p w:rsidR="008339D6" w:rsidRPr="004B3154" w:rsidRDefault="00E76D92">
      <w:pPr>
        <w:contextualSpacing/>
        <w:rPr>
          <w:rFonts w:ascii="TimesNewRoman" w:eastAsia="TimesNewRoman" w:hAnsi="TimesNewRoman" w:cs="TimesNewRoman"/>
          <w:i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i/>
          <w:color w:val="000000"/>
          <w:highlight w:val="white"/>
        </w:rPr>
        <w:t xml:space="preserve">                                                                     От: __________________</w:t>
      </w:r>
    </w:p>
    <w:p w:rsidR="008339D6" w:rsidRPr="004B3154" w:rsidRDefault="00E76D92" w:rsidP="002C14AE">
      <w:pPr>
        <w:ind w:left="6096" w:firstLine="0"/>
        <w:contextualSpacing/>
        <w:rPr>
          <w:rFonts w:ascii="TimesNewRoman" w:eastAsia="TimesNewRoman" w:hAnsi="TimesNewRoman" w:cs="TimesNewRoman"/>
          <w:i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i/>
          <w:color w:val="000000"/>
          <w:highlight w:val="white"/>
        </w:rPr>
        <w:t>(наименование уполномоченного органа)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5954"/>
        <w:gridCol w:w="3260"/>
      </w:tblGrid>
      <w:tr w:rsidR="008339D6" w:rsidRPr="004B3154">
        <w:trPr>
          <w:trHeight w:val="586"/>
        </w:trPr>
        <w:tc>
          <w:tcPr>
            <w:tcW w:w="5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8339D6" w:rsidRPr="004B3154" w:rsidRDefault="00E76D92">
            <w:pPr>
              <w:ind w:firstLine="4707"/>
              <w:jc w:val="righ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 xml:space="preserve">   Кому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8339D6" w:rsidRPr="004B3154" w:rsidRDefault="00E76D92">
            <w:pPr>
              <w:jc w:val="left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  <w:t xml:space="preserve"> _________________</w:t>
            </w:r>
            <w:proofErr w:type="gramStart"/>
            <w:r w:rsidRPr="004B3154"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  <w:t>_(</w:t>
            </w:r>
            <w:proofErr w:type="gramEnd"/>
            <w:r w:rsidRPr="004B3154"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  <w:t xml:space="preserve">фамилия, имя, отчество - для граждан и индивидуальных предпринимателей, или полное наименование </w:t>
            </w:r>
            <w:r w:rsidRPr="004B3154"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  <w:br/>
              <w:t>организации – для юридических лиц</w:t>
            </w:r>
          </w:p>
        </w:tc>
      </w:tr>
      <w:tr w:rsidR="008339D6" w:rsidRPr="004B3154">
        <w:trPr>
          <w:trHeight w:val="977"/>
        </w:trPr>
        <w:tc>
          <w:tcPr>
            <w:tcW w:w="5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8339D6" w:rsidRPr="004B3154" w:rsidRDefault="00E76D92">
            <w:pPr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 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8339D6" w:rsidRPr="004B3154" w:rsidRDefault="00E76D9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tLeast"/>
              <w:ind w:firstLine="0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______________</w:t>
            </w:r>
            <w:proofErr w:type="gramStart"/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_(</w:t>
            </w:r>
            <w:proofErr w:type="gramEnd"/>
            <w:r w:rsidRPr="004B3154"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  <w:t>почтовый индекс и адрес, адрес электронной почты)</w:t>
            </w:r>
          </w:p>
          <w:p w:rsidR="008339D6" w:rsidRPr="004B3154" w:rsidRDefault="008339D6">
            <w:pPr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</w:tbl>
    <w:p w:rsidR="008339D6" w:rsidRPr="004B3154" w:rsidRDefault="008339D6">
      <w:pPr>
        <w:ind w:firstLine="0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РАЗРЕШЕНИЕ</w:t>
      </w:r>
    </w:p>
    <w:p w:rsidR="00CB74DF" w:rsidRPr="004B3154" w:rsidRDefault="00E76D92" w:rsidP="00CB74DF">
      <w:pPr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lastRenderedPageBreak/>
        <w:t>на право вырубки зеленых насаждений</w:t>
      </w:r>
    </w:p>
    <w:p w:rsidR="00CB74DF" w:rsidRPr="004B3154" w:rsidRDefault="00CB74DF">
      <w:pPr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</w:p>
    <w:tbl>
      <w:tblPr>
        <w:tblW w:w="0" w:type="auto"/>
        <w:tblInd w:w="-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3855"/>
        <w:gridCol w:w="2438"/>
      </w:tblGrid>
      <w:tr w:rsidR="008339D6" w:rsidRPr="004B3154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8339D6" w:rsidRPr="004B3154" w:rsidRDefault="008339D6">
            <w:pPr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3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8339D6" w:rsidRPr="004B3154" w:rsidRDefault="008339D6">
            <w:pPr>
              <w:jc w:val="righ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243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8339D6" w:rsidRPr="004B3154" w:rsidRDefault="008339D6">
            <w:pPr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  <w:tr w:rsidR="008339D6" w:rsidRPr="004B3154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spacing w:line="216" w:lineRule="auto"/>
              <w:jc w:val="center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  <w:t>дата решения уполномоченного органа местного самоуправления</w:t>
            </w:r>
          </w:p>
        </w:tc>
        <w:tc>
          <w:tcPr>
            <w:tcW w:w="3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8339D6">
            <w:pPr>
              <w:spacing w:line="216" w:lineRule="auto"/>
              <w:jc w:val="righ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24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E76D92">
            <w:pPr>
              <w:spacing w:line="216" w:lineRule="auto"/>
              <w:ind w:firstLine="0"/>
              <w:jc w:val="center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  <w:t xml:space="preserve">номер решения уполномоченного органа местного самоуправления </w:t>
            </w:r>
          </w:p>
        </w:tc>
      </w:tr>
      <w:tr w:rsidR="008339D6" w:rsidRPr="004B3154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8339D6">
            <w:pPr>
              <w:spacing w:line="216" w:lineRule="auto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3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8339D6">
            <w:pPr>
              <w:spacing w:line="216" w:lineRule="auto"/>
              <w:jc w:val="right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  <w:tc>
          <w:tcPr>
            <w:tcW w:w="24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339D6" w:rsidRPr="004B3154" w:rsidRDefault="008339D6">
            <w:pPr>
              <w:spacing w:line="216" w:lineRule="auto"/>
              <w:jc w:val="center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</w:p>
        </w:tc>
      </w:tr>
    </w:tbl>
    <w:p w:rsidR="002C14AE" w:rsidRPr="004B3154" w:rsidRDefault="002C14AE">
      <w:pPr>
        <w:spacing w:line="216" w:lineRule="auto"/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spacing w:line="216" w:lineRule="auto"/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По результатам рассмотрения запроса </w:t>
      </w:r>
      <w:r w:rsidRPr="004B3154">
        <w:rPr>
          <w:rFonts w:ascii="TimesNewRoman" w:eastAsia="TimesNewRoman" w:hAnsi="TimesNewRoman" w:cs="TimesNewRoman"/>
          <w:i/>
          <w:color w:val="000000"/>
          <w:highlight w:val="white"/>
        </w:rPr>
        <w:t>________________________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, уведомляем о предоставлении разрешения на право вырубки зеленых насаждений </w:t>
      </w:r>
      <w:r w:rsidRPr="004B3154">
        <w:rPr>
          <w:rFonts w:ascii="TimesNewRoman" w:eastAsia="TimesNewRoman" w:hAnsi="TimesNewRoman" w:cs="TimesNewRoman"/>
          <w:i/>
          <w:color w:val="000000"/>
          <w:highlight w:val="white"/>
        </w:rPr>
        <w:t>____________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 на основании </w:t>
      </w:r>
      <w:r w:rsidRPr="004B3154">
        <w:rPr>
          <w:rFonts w:ascii="TimesNewRoman" w:eastAsia="TimesNewRoman" w:hAnsi="TimesNewRoman" w:cs="TimesNewRoman"/>
          <w:i/>
          <w:color w:val="000000"/>
          <w:highlight w:val="white"/>
        </w:rPr>
        <w:t>_______________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>на земельном участке</w:t>
      </w:r>
      <w:r w:rsidRPr="004B3154">
        <w:rPr>
          <w:rFonts w:ascii="TimesNewRoman" w:eastAsia="TimesNewRoman" w:hAnsi="TimesNewRoman" w:cs="TimesNewRoman"/>
          <w:i/>
          <w:color w:val="000000"/>
          <w:highlight w:val="white"/>
        </w:rPr>
        <w:t xml:space="preserve"> 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с кадастровым номером </w:t>
      </w:r>
      <w:r w:rsidRPr="004B3154">
        <w:rPr>
          <w:rFonts w:ascii="TimesNewRoman" w:eastAsia="TimesNewRoman" w:hAnsi="TimesNewRoman" w:cs="TimesNewRoman"/>
          <w:i/>
          <w:color w:val="000000"/>
          <w:highlight w:val="white"/>
        </w:rPr>
        <w:t>__________________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 на срок до</w:t>
      </w:r>
      <w:r w:rsidRPr="004B3154">
        <w:rPr>
          <w:rFonts w:ascii="TimesNewRoman" w:eastAsia="TimesNewRoman" w:hAnsi="TimesNewRoman" w:cs="TimesNewRoman"/>
          <w:i/>
          <w:color w:val="000000"/>
          <w:highlight w:val="white"/>
        </w:rPr>
        <w:t>____________________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>.</w:t>
      </w:r>
    </w:p>
    <w:p w:rsidR="008339D6" w:rsidRPr="004B3154" w:rsidRDefault="00E76D92">
      <w:pPr>
        <w:spacing w:line="216" w:lineRule="auto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Приложение: схема участка с нанесением зеленых насаждений, подлежащих вырубке.</w:t>
      </w:r>
    </w:p>
    <w:p w:rsidR="008339D6" w:rsidRPr="004B3154" w:rsidRDefault="008339D6">
      <w:pPr>
        <w:spacing w:line="216" w:lineRule="auto"/>
        <w:rPr>
          <w:rFonts w:ascii="TimesNewRoman" w:eastAsia="TimesNewRoman" w:hAnsi="TimesNewRoman" w:cs="TimesNewRoman"/>
          <w:i/>
          <w:color w:val="000000"/>
          <w:highlight w:val="white"/>
        </w:rPr>
      </w:pPr>
    </w:p>
    <w:p w:rsidR="008339D6" w:rsidRPr="004B3154" w:rsidRDefault="00E76D92" w:rsidP="009B5D44">
      <w:pPr>
        <w:spacing w:line="216" w:lineRule="auto"/>
        <w:ind w:firstLine="0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i/>
          <w:color w:val="000000"/>
          <w:highlight w:val="white"/>
        </w:rPr>
        <w:t>_______________________________________</w:t>
      </w:r>
    </w:p>
    <w:tbl>
      <w:tblPr>
        <w:tblW w:w="10206" w:type="dxa"/>
        <w:tblLook w:val="04A0" w:firstRow="1" w:lastRow="0" w:firstColumn="1" w:lastColumn="0" w:noHBand="0" w:noVBand="1"/>
      </w:tblPr>
      <w:tblGrid>
        <w:gridCol w:w="5098"/>
        <w:gridCol w:w="5108"/>
      </w:tblGrid>
      <w:tr w:rsidR="008339D6" w:rsidRPr="004B3154">
        <w:tc>
          <w:tcPr>
            <w:tcW w:w="50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spacing w:after="160" w:line="216" w:lineRule="auto"/>
              <w:ind w:left="350"/>
              <w:jc w:val="left"/>
              <w:rPr>
                <w:rFonts w:ascii="TimesNewRoman" w:eastAsia="TimesNewRoman" w:hAnsi="TimesNewRoman" w:cs="TimesNewRoman"/>
                <w:b/>
                <w:i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b/>
                <w:i/>
                <w:color w:val="000000"/>
                <w:highlight w:val="white"/>
              </w:rPr>
              <w:t>{Ф.И.О. должность уполномоченного сотрудника}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spacing w:line="216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  <w:t>Сведения об</w:t>
            </w:r>
          </w:p>
          <w:p w:rsidR="008339D6" w:rsidRPr="004B3154" w:rsidRDefault="00E76D92">
            <w:pPr>
              <w:spacing w:line="216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  <w:t>электронной</w:t>
            </w:r>
          </w:p>
          <w:p w:rsidR="008339D6" w:rsidRPr="004B3154" w:rsidRDefault="00E76D92">
            <w:pPr>
              <w:spacing w:line="216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  <w:t>подписи</w:t>
            </w:r>
          </w:p>
        </w:tc>
      </w:tr>
    </w:tbl>
    <w:p w:rsidR="002C14AE" w:rsidRPr="004B3154" w:rsidRDefault="002C14AE">
      <w:pPr>
        <w:pStyle w:val="aff4"/>
        <w:ind w:left="0" w:firstLine="0"/>
        <w:contextualSpacing/>
        <w:jc w:val="right"/>
        <w:rPr>
          <w:color w:val="000000"/>
          <w:sz w:val="24"/>
          <w:highlight w:val="white"/>
        </w:rPr>
      </w:pPr>
    </w:p>
    <w:p w:rsidR="009B5D44" w:rsidRPr="004B3154" w:rsidRDefault="009B5D44">
      <w:pPr>
        <w:pStyle w:val="aff4"/>
        <w:ind w:left="0" w:firstLine="0"/>
        <w:contextualSpacing/>
        <w:jc w:val="right"/>
        <w:rPr>
          <w:color w:val="000000"/>
          <w:sz w:val="24"/>
          <w:highlight w:val="white"/>
        </w:rPr>
      </w:pPr>
    </w:p>
    <w:p w:rsidR="009B5D44" w:rsidRPr="004B3154" w:rsidRDefault="009B5D44">
      <w:pPr>
        <w:pStyle w:val="aff4"/>
        <w:ind w:left="0" w:firstLine="0"/>
        <w:contextualSpacing/>
        <w:jc w:val="right"/>
        <w:rPr>
          <w:color w:val="000000"/>
          <w:sz w:val="24"/>
          <w:highlight w:val="white"/>
        </w:rPr>
      </w:pPr>
    </w:p>
    <w:p w:rsidR="008339D6" w:rsidRPr="004B3154" w:rsidRDefault="00E76D92">
      <w:pPr>
        <w:pStyle w:val="aff4"/>
        <w:ind w:left="0" w:firstLine="0"/>
        <w:contextualSpacing/>
        <w:jc w:val="right"/>
        <w:rPr>
          <w:color w:val="000000"/>
          <w:sz w:val="24"/>
          <w:highlight w:val="white"/>
        </w:rPr>
      </w:pPr>
      <w:r w:rsidRPr="004B3154">
        <w:rPr>
          <w:color w:val="000000"/>
          <w:sz w:val="24"/>
          <w:highlight w:val="white"/>
        </w:rPr>
        <w:t xml:space="preserve">Форма № </w:t>
      </w:r>
      <w:r w:rsidRPr="004B3154">
        <w:rPr>
          <w:color w:val="000000"/>
          <w:sz w:val="24"/>
        </w:rPr>
        <w:t>4</w:t>
      </w:r>
    </w:p>
    <w:p w:rsidR="008339D6" w:rsidRPr="004B3154" w:rsidRDefault="008339D6">
      <w:pPr>
        <w:ind w:firstLine="1134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8339D6">
      <w:pPr>
        <w:ind w:firstLine="1134"/>
        <w:jc w:val="center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8339D6">
      <w:pPr>
        <w:ind w:firstLine="1134"/>
        <w:jc w:val="center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Default="008339D6">
      <w:pPr>
        <w:ind w:firstLine="1134"/>
        <w:jc w:val="center"/>
        <w:rPr>
          <w:rFonts w:ascii="TimesNewRoman" w:eastAsia="TimesNewRoman" w:hAnsi="TimesNewRoman" w:cs="TimesNewRoman"/>
          <w:color w:val="000000"/>
          <w:highlight w:val="white"/>
        </w:rPr>
      </w:pPr>
    </w:p>
    <w:p w:rsidR="004B3154" w:rsidRPr="004B3154" w:rsidRDefault="004B3154">
      <w:pPr>
        <w:ind w:firstLine="1134"/>
        <w:jc w:val="center"/>
        <w:rPr>
          <w:rFonts w:ascii="TimesNewRoman" w:eastAsia="TimesNewRoman" w:hAnsi="TimesNewRoman" w:cs="TimesNewRoman"/>
          <w:color w:val="000000"/>
          <w:highlight w:val="white"/>
        </w:rPr>
      </w:pPr>
      <w:bookmarkStart w:id="6" w:name="_GoBack"/>
      <w:bookmarkEnd w:id="6"/>
    </w:p>
    <w:p w:rsidR="008339D6" w:rsidRPr="004B3154" w:rsidRDefault="00E76D92">
      <w:pPr>
        <w:ind w:left="5387"/>
        <w:jc w:val="right"/>
        <w:rPr>
          <w:rFonts w:ascii="TimesNewRoman" w:eastAsia="TimesNewRoman" w:hAnsi="TimesNewRoman" w:cs="TimesNewRoman"/>
          <w:color w:val="000000"/>
          <w:highlight w:val="white"/>
          <w:u w:val="singl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Регистрационный №: _______________</w:t>
      </w:r>
    </w:p>
    <w:p w:rsidR="008339D6" w:rsidRPr="004B3154" w:rsidRDefault="00E76D92">
      <w:pPr>
        <w:ind w:left="5387"/>
        <w:jc w:val="right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Дата: _______________</w:t>
      </w:r>
    </w:p>
    <w:p w:rsidR="008339D6" w:rsidRPr="004B3154" w:rsidRDefault="008339D6">
      <w:pPr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8339D6">
      <w:pPr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jc w:val="center"/>
        <w:outlineLvl w:val="2"/>
        <w:rPr>
          <w:rFonts w:ascii="TimesNewRoman" w:eastAsia="TimesNewRoman" w:hAnsi="TimesNewRoman" w:cs="TimesNewRoman"/>
          <w:b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СХЕМА УЧАСТКА С НАНЕСЕНИЕМ ЗЕЛЕНЫХ НАСАЖДЕНИЙ, ПОДЛЕЖАЩИХ ВЫРУБКЕ</w:t>
      </w:r>
    </w:p>
    <w:p w:rsidR="008339D6" w:rsidRPr="004B3154" w:rsidRDefault="008339D6">
      <w:pPr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8339D6">
      <w:pPr>
        <w:rPr>
          <w:rFonts w:ascii="TimesNewRoman" w:eastAsia="TimesNewRoman" w:hAnsi="TimesNewRoman" w:cs="TimesNewRoman"/>
          <w:color w:val="000000"/>
          <w:highlight w:val="whit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1"/>
        <w:gridCol w:w="4503"/>
      </w:tblGrid>
      <w:tr w:rsidR="008339D6" w:rsidRPr="004B3154">
        <w:tc>
          <w:tcPr>
            <w:tcW w:w="5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spacing w:after="160" w:line="259" w:lineRule="auto"/>
              <w:ind w:left="350" w:firstLine="0"/>
              <w:jc w:val="left"/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  <w:t>{</w:t>
            </w:r>
            <w:r w:rsidRPr="004B3154">
              <w:rPr>
                <w:rFonts w:ascii="TimesNewRoman" w:eastAsia="TimesNewRoman" w:hAnsi="TimesNewRoman" w:cs="TimesNewRoman"/>
                <w:b/>
                <w:i/>
                <w:color w:val="000000"/>
                <w:highlight w:val="white"/>
              </w:rPr>
              <w:t>Ф.И.О. должность уполномоченного сотрудника</w:t>
            </w:r>
            <w:r w:rsidRPr="004B3154"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  <w:t>}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ind w:left="350"/>
              <w:jc w:val="center"/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  <w:t>Сведения об</w:t>
            </w:r>
          </w:p>
          <w:p w:rsidR="008339D6" w:rsidRPr="004B3154" w:rsidRDefault="00E76D92">
            <w:pPr>
              <w:ind w:left="350"/>
              <w:jc w:val="center"/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  <w:t>электронной</w:t>
            </w:r>
          </w:p>
          <w:p w:rsidR="008339D6" w:rsidRPr="004B3154" w:rsidRDefault="00E76D92">
            <w:pPr>
              <w:ind w:left="350"/>
              <w:jc w:val="center"/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  <w:t>подписи</w:t>
            </w:r>
          </w:p>
        </w:tc>
      </w:tr>
    </w:tbl>
    <w:p w:rsidR="008339D6" w:rsidRPr="004B3154" w:rsidRDefault="008339D6">
      <w:pPr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8339D6">
      <w:pPr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8339D6">
      <w:pPr>
        <w:spacing w:after="160" w:line="259" w:lineRule="auto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8339D6">
      <w:pPr>
        <w:spacing w:after="160" w:line="259" w:lineRule="auto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8339D6">
      <w:pPr>
        <w:spacing w:after="160" w:line="259" w:lineRule="auto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8339D6">
      <w:pPr>
        <w:spacing w:after="160" w:line="259" w:lineRule="auto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8339D6">
      <w:pPr>
        <w:ind w:firstLine="1134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8339D6">
      <w:pPr>
        <w:ind w:firstLine="1134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8339D6">
      <w:pPr>
        <w:ind w:firstLine="0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8339D6">
      <w:pPr>
        <w:ind w:firstLine="0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8339D6">
      <w:pPr>
        <w:ind w:firstLine="1134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8339D6">
      <w:pPr>
        <w:ind w:firstLine="0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ind w:firstLine="0"/>
        <w:jc w:val="right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lastRenderedPageBreak/>
        <w:t xml:space="preserve">Форма № </w:t>
      </w:r>
      <w:r w:rsidRPr="004B3154">
        <w:rPr>
          <w:rFonts w:ascii="TimesNewRoman" w:eastAsia="TimesNewRoman" w:hAnsi="TimesNewRoman" w:cs="TimesNewRoman"/>
          <w:color w:val="000000"/>
        </w:rPr>
        <w:t>5</w:t>
      </w:r>
    </w:p>
    <w:p w:rsidR="008339D6" w:rsidRPr="004B3154" w:rsidRDefault="008339D6">
      <w:pPr>
        <w:ind w:firstLine="0"/>
        <w:jc w:val="right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pStyle w:val="2"/>
        <w:spacing w:before="0" w:after="0"/>
        <w:jc w:val="center"/>
        <w:rPr>
          <w:rFonts w:ascii="TimesNewRoman" w:eastAsia="TimesNewRoman" w:hAnsi="TimesNewRoman" w:cs="TimesNewRoman"/>
          <w:color w:val="000000"/>
          <w:sz w:val="24"/>
          <w:highlight w:val="white"/>
        </w:rPr>
      </w:pPr>
      <w:r w:rsidRPr="004B3154">
        <w:rPr>
          <w:rFonts w:ascii="TimesNewRoman" w:eastAsia="TimesNewRoman" w:hAnsi="TimesNewRoman" w:cs="TimesNewRoman"/>
          <w:b/>
          <w:color w:val="000000"/>
          <w:sz w:val="24"/>
          <w:highlight w:val="white"/>
        </w:rPr>
        <w:t>Форма решения об отказе в приеме документов, необходимых для предоставления услуги / об отказе в предоставлении услуги</w:t>
      </w:r>
      <w:bookmarkEnd w:id="5"/>
      <w:r w:rsidRPr="004B3154">
        <w:rPr>
          <w:rFonts w:ascii="TimesNewRoman" w:eastAsia="TimesNewRoman" w:hAnsi="TimesNewRoman" w:cs="TimesNewRoman"/>
          <w:b/>
          <w:color w:val="000000"/>
          <w:sz w:val="24"/>
          <w:highlight w:val="white"/>
        </w:rPr>
        <w:t xml:space="preserve"> 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5954"/>
        <w:gridCol w:w="3260"/>
      </w:tblGrid>
      <w:tr w:rsidR="008339D6" w:rsidRPr="004B3154">
        <w:trPr>
          <w:trHeight w:val="459"/>
        </w:trPr>
        <w:tc>
          <w:tcPr>
            <w:tcW w:w="5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8339D6" w:rsidRPr="004B3154" w:rsidRDefault="00E76D92">
            <w:pPr>
              <w:ind w:firstLine="4707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Кому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8339D6" w:rsidRPr="004B3154" w:rsidRDefault="00E76D92">
            <w:pPr>
              <w:ind w:firstLine="0"/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____________________ (</w:t>
            </w:r>
            <w:r w:rsidRPr="004B3154"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  <w:t xml:space="preserve">фамилия, имя, отчество - для граждан и индивидуальных предпринимателей или полное наименование </w:t>
            </w:r>
            <w:r w:rsidRPr="004B3154"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  <w:br/>
              <w:t>организации – для юридических лиц)</w:t>
            </w:r>
          </w:p>
        </w:tc>
      </w:tr>
      <w:tr w:rsidR="008339D6" w:rsidRPr="004B3154">
        <w:trPr>
          <w:trHeight w:val="490"/>
        </w:trPr>
        <w:tc>
          <w:tcPr>
            <w:tcW w:w="5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8339D6" w:rsidRPr="004B3154" w:rsidRDefault="00E76D92">
            <w:pPr>
              <w:rPr>
                <w:rFonts w:ascii="TimesNewRoman" w:eastAsia="TimesNewRoman" w:hAnsi="TimesNewRoman" w:cs="TimesNewRoman"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color w:val="000000"/>
                <w:highlight w:val="white"/>
              </w:rPr>
              <w:t> 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8339D6" w:rsidRPr="004B3154" w:rsidRDefault="00E76D9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tLeast"/>
              <w:ind w:firstLine="0"/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  <w:t>__________________</w:t>
            </w:r>
            <w:proofErr w:type="gramStart"/>
            <w:r w:rsidRPr="004B3154"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  <w:t>_(</w:t>
            </w:r>
            <w:proofErr w:type="gramEnd"/>
            <w:r w:rsidRPr="004B3154">
              <w:rPr>
                <w:rFonts w:ascii="TimesNewRoman" w:eastAsia="TimesNewRoman" w:hAnsi="TimesNewRoman" w:cs="TimesNewRoman"/>
                <w:i/>
                <w:color w:val="000000"/>
                <w:highlight w:val="white"/>
              </w:rPr>
              <w:t>почтовый индекс и адрес, адрес электронной почты)</w:t>
            </w:r>
          </w:p>
          <w:p w:rsidR="008339D6" w:rsidRPr="004B3154" w:rsidRDefault="008339D6">
            <w:pPr>
              <w:rPr>
                <w:rFonts w:ascii="TimesNewRoman" w:eastAsia="TimesNewRoman" w:hAnsi="TimesNewRoman" w:cs="TimesNewRoman"/>
                <w:i/>
                <w:color w:val="000000"/>
                <w:highlight w:val="white"/>
                <w:u w:val="single"/>
              </w:rPr>
            </w:pPr>
          </w:p>
        </w:tc>
      </w:tr>
    </w:tbl>
    <w:p w:rsidR="008339D6" w:rsidRPr="004B3154" w:rsidRDefault="00E76D92">
      <w:pPr>
        <w:ind w:left="5103" w:firstLine="709"/>
        <w:contextualSpacing/>
        <w:rPr>
          <w:rFonts w:ascii="TimesNewRoman" w:eastAsia="TimesNewRoman" w:hAnsi="TimesNewRoman" w:cs="TimesNewRoman"/>
          <w:i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i/>
          <w:color w:val="000000"/>
          <w:highlight w:val="white"/>
        </w:rPr>
        <w:t xml:space="preserve">От: </w:t>
      </w:r>
      <w:r w:rsidRPr="004B3154">
        <w:rPr>
          <w:rFonts w:ascii="TimesNewRoman" w:eastAsia="TimesNewRoman" w:hAnsi="TimesNewRoman" w:cs="TimesNewRoman"/>
          <w:i/>
          <w:color w:val="000000"/>
          <w:highlight w:val="white"/>
        </w:rPr>
        <w:tab/>
        <w:t xml:space="preserve"> _________________</w:t>
      </w:r>
    </w:p>
    <w:p w:rsidR="008339D6" w:rsidRPr="004B3154" w:rsidRDefault="00E76D92">
      <w:pPr>
        <w:ind w:left="5954" w:firstLine="0"/>
        <w:contextualSpacing/>
        <w:rPr>
          <w:rFonts w:ascii="TimesNewRoman" w:eastAsia="TimesNewRoman" w:hAnsi="TimesNewRoman" w:cs="TimesNewRoman"/>
          <w:color w:val="000000"/>
          <w:highlight w:val="white"/>
          <w:u w:val="single"/>
        </w:rPr>
      </w:pPr>
      <w:r w:rsidRPr="004B3154">
        <w:rPr>
          <w:rFonts w:ascii="TimesNewRoman" w:eastAsia="TimesNewRoman" w:hAnsi="TimesNewRoman" w:cs="TimesNewRoman"/>
          <w:i/>
          <w:color w:val="000000"/>
          <w:highlight w:val="white"/>
        </w:rPr>
        <w:t>(наименование уполномоченного органа)</w:t>
      </w:r>
    </w:p>
    <w:p w:rsidR="008339D6" w:rsidRPr="004B3154" w:rsidRDefault="008339D6">
      <w:pPr>
        <w:ind w:firstLine="0"/>
        <w:contextualSpacing/>
        <w:jc w:val="left"/>
        <w:rPr>
          <w:rFonts w:ascii="TimesNewRoman" w:eastAsia="TimesNewRoman" w:hAnsi="TimesNewRoman" w:cs="TimesNewRoman"/>
          <w:b/>
          <w:color w:val="000000"/>
          <w:highlight w:val="white"/>
        </w:rPr>
      </w:pPr>
    </w:p>
    <w:p w:rsidR="008339D6" w:rsidRPr="004B3154" w:rsidRDefault="008339D6">
      <w:pPr>
        <w:ind w:firstLine="0"/>
        <w:contextualSpacing/>
        <w:jc w:val="left"/>
        <w:rPr>
          <w:rFonts w:ascii="TimesNewRoman" w:eastAsia="TimesNewRoman" w:hAnsi="TimesNewRoman" w:cs="TimesNewRoman"/>
          <w:b/>
          <w:color w:val="000000"/>
          <w:highlight w:val="white"/>
          <w:shd w:val="clear" w:color="auto" w:fill="FFFFFF"/>
        </w:rPr>
      </w:pPr>
    </w:p>
    <w:p w:rsidR="008339D6" w:rsidRPr="004B3154" w:rsidRDefault="00E76D92">
      <w:pPr>
        <w:spacing w:line="223" w:lineRule="auto"/>
        <w:contextualSpacing/>
        <w:jc w:val="center"/>
        <w:rPr>
          <w:rFonts w:ascii="TimesNewRoman" w:eastAsia="TimesNewRoman" w:hAnsi="TimesNewRoman" w:cs="TimesNewRoman"/>
          <w:b/>
          <w:color w:val="000000"/>
          <w:highlight w:val="white"/>
          <w:shd w:val="clear" w:color="auto" w:fill="FFFFFF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  <w:shd w:val="clear" w:color="auto" w:fill="FFFFFF"/>
        </w:rPr>
        <w:t>РЕШЕНИЕ</w:t>
      </w:r>
    </w:p>
    <w:p w:rsidR="008339D6" w:rsidRPr="004B3154" w:rsidRDefault="00E76D92">
      <w:pPr>
        <w:spacing w:line="223" w:lineRule="auto"/>
        <w:contextualSpacing/>
        <w:jc w:val="center"/>
        <w:rPr>
          <w:rFonts w:ascii="TimesNewRoman" w:eastAsia="TimesNewRoman" w:hAnsi="TimesNewRoman" w:cs="TimesNewRoman"/>
          <w:b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об отказе в приеме документов, необходим</w:t>
      </w:r>
      <w:r w:rsidR="002C14AE" w:rsidRPr="004B3154">
        <w:rPr>
          <w:rFonts w:ascii="TimesNewRoman" w:eastAsia="TimesNewRoman" w:hAnsi="TimesNewRoman" w:cs="TimesNewRoman"/>
          <w:b/>
          <w:color w:val="000000"/>
          <w:highlight w:val="white"/>
        </w:rPr>
        <w:t xml:space="preserve">ых для предоставления услуги / </w:t>
      </w:r>
      <w:r w:rsidRPr="004B3154">
        <w:rPr>
          <w:rFonts w:ascii="TimesNewRoman" w:eastAsia="TimesNewRoman" w:hAnsi="TimesNewRoman" w:cs="TimesNewRoman"/>
          <w:b/>
          <w:color w:val="000000"/>
          <w:highlight w:val="white"/>
        </w:rPr>
        <w:t>об отказе в предоставлении услуги</w:t>
      </w:r>
    </w:p>
    <w:p w:rsidR="008339D6" w:rsidRPr="004B3154" w:rsidRDefault="00E76D92">
      <w:pPr>
        <w:spacing w:line="204" w:lineRule="auto"/>
        <w:contextualSpacing/>
        <w:jc w:val="center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№ ______</w:t>
      </w:r>
      <w:r w:rsidR="002C14AE"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                                                          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>_______/ от _______________</w:t>
      </w:r>
    </w:p>
    <w:p w:rsidR="008339D6" w:rsidRPr="004B3154" w:rsidRDefault="00E76D92">
      <w:pPr>
        <w:tabs>
          <w:tab w:val="left" w:pos="851"/>
        </w:tabs>
        <w:spacing w:line="204" w:lineRule="auto"/>
        <w:contextualSpacing/>
        <w:jc w:val="center"/>
        <w:rPr>
          <w:rFonts w:ascii="TimesNewRoman" w:eastAsia="TimesNewRoman" w:hAnsi="TimesNewRoman" w:cs="TimesNewRoman"/>
          <w:i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i/>
          <w:color w:val="000000"/>
          <w:highlight w:val="white"/>
        </w:rPr>
        <w:t>(номер</w:t>
      </w:r>
      <w:r w:rsidR="002C14AE" w:rsidRPr="004B3154">
        <w:rPr>
          <w:rFonts w:ascii="TimesNewRoman" w:eastAsia="TimesNewRoman" w:hAnsi="TimesNewRoman" w:cs="TimesNewRoman"/>
          <w:i/>
          <w:color w:val="000000"/>
          <w:highlight w:val="white"/>
        </w:rPr>
        <w:t xml:space="preserve">                                      </w:t>
      </w:r>
      <w:r w:rsidRPr="004B3154">
        <w:rPr>
          <w:rFonts w:ascii="TimesNewRoman" w:eastAsia="TimesNewRoman" w:hAnsi="TimesNewRoman" w:cs="TimesNewRoman"/>
          <w:i/>
          <w:color w:val="000000"/>
          <w:highlight w:val="white"/>
        </w:rPr>
        <w:t xml:space="preserve"> и дата решения)</w:t>
      </w:r>
    </w:p>
    <w:p w:rsidR="008339D6" w:rsidRPr="004B3154" w:rsidRDefault="00E76D92">
      <w:pPr>
        <w:pStyle w:val="afa"/>
        <w:spacing w:line="204" w:lineRule="auto"/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По результатам рассмотрения заявления по услуге «Выдача разрешения на право вырубки зеленых насаждений» </w:t>
      </w:r>
      <w:r w:rsidRPr="004B3154">
        <w:rPr>
          <w:rFonts w:ascii="TimesNewRoman" w:eastAsia="TimesNewRoman" w:hAnsi="TimesNewRoman" w:cs="TimesNewRoman"/>
          <w:i/>
          <w:color w:val="000000"/>
          <w:highlight w:val="white"/>
        </w:rPr>
        <w:t>_________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 от </w:t>
      </w:r>
      <w:r w:rsidRPr="004B3154">
        <w:rPr>
          <w:rFonts w:ascii="TimesNewRoman" w:eastAsia="TimesNewRoman" w:hAnsi="TimesNewRoman" w:cs="TimesNewRoman"/>
          <w:i/>
          <w:color w:val="000000"/>
          <w:highlight w:val="white"/>
        </w:rPr>
        <w:t>___________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 и приложенных к нему документов, органом, уполномоченным на предоставление услуги _________, принято решение об отказе в приеме документов, необходимых для предоставления услуги / об отказе в предоставлении услуги, по следующим основаниям: __________________________________________________________.</w:t>
      </w:r>
    </w:p>
    <w:p w:rsidR="008339D6" w:rsidRPr="004B3154" w:rsidRDefault="00E76D92">
      <w:pPr>
        <w:spacing w:line="204" w:lineRule="auto"/>
        <w:ind w:firstLine="709"/>
        <w:contextualSpacing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Вы вправе повторно обратиться в орган, уполномоченный на предоставление услуги с заявлением о предоставлении услуги после устранения указанных нарушений.</w:t>
      </w:r>
    </w:p>
    <w:p w:rsidR="008339D6" w:rsidRPr="004B3154" w:rsidRDefault="00E76D92">
      <w:pPr>
        <w:spacing w:line="204" w:lineRule="auto"/>
        <w:ind w:firstLine="709"/>
        <w:contextualSpacing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8339D6" w:rsidRPr="004B3154" w:rsidRDefault="00E76D92">
      <w:pPr>
        <w:spacing w:line="223" w:lineRule="auto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i/>
          <w:color w:val="000000"/>
          <w:highlight w:val="white"/>
        </w:rPr>
        <w:t>_______________________________</w:t>
      </w:r>
    </w:p>
    <w:p w:rsidR="008339D6" w:rsidRPr="004B3154" w:rsidRDefault="008339D6">
      <w:pPr>
        <w:spacing w:line="223" w:lineRule="auto"/>
        <w:ind w:firstLine="709"/>
        <w:contextualSpacing/>
        <w:rPr>
          <w:rFonts w:ascii="TimesNewRoman" w:eastAsia="TimesNewRoman" w:hAnsi="TimesNewRoman" w:cs="TimesNewRoman"/>
          <w:i/>
          <w:color w:val="000000"/>
          <w:highlight w:val="white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5098"/>
        <w:gridCol w:w="5108"/>
      </w:tblGrid>
      <w:tr w:rsidR="008339D6" w:rsidRPr="004B3154">
        <w:tc>
          <w:tcPr>
            <w:tcW w:w="50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spacing w:after="160" w:line="223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i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b/>
                <w:i/>
                <w:color w:val="000000"/>
                <w:highlight w:val="white"/>
              </w:rPr>
              <w:t>{Ф.И.О. должность уполномоченного сотрудника}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9D6" w:rsidRPr="004B3154" w:rsidRDefault="00E76D92">
            <w:pPr>
              <w:spacing w:line="223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  <w:t>Сведения об</w:t>
            </w:r>
          </w:p>
          <w:p w:rsidR="008339D6" w:rsidRPr="004B3154" w:rsidRDefault="00E76D92">
            <w:pPr>
              <w:spacing w:line="223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  <w:t>электронной</w:t>
            </w:r>
          </w:p>
          <w:p w:rsidR="008339D6" w:rsidRPr="004B3154" w:rsidRDefault="00E76D92">
            <w:pPr>
              <w:spacing w:line="223" w:lineRule="auto"/>
              <w:ind w:left="350"/>
              <w:contextualSpacing/>
              <w:jc w:val="center"/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</w:pPr>
            <w:r w:rsidRPr="004B3154">
              <w:rPr>
                <w:rFonts w:ascii="TimesNewRoman" w:eastAsia="TimesNewRoman" w:hAnsi="TimesNewRoman" w:cs="TimesNewRoman"/>
                <w:b/>
                <w:color w:val="000000"/>
                <w:highlight w:val="white"/>
              </w:rPr>
              <w:t>подписи</w:t>
            </w:r>
          </w:p>
        </w:tc>
      </w:tr>
    </w:tbl>
    <w:p w:rsidR="008339D6" w:rsidRPr="004B3154" w:rsidRDefault="00E76D92">
      <w:pPr>
        <w:ind w:firstLine="0"/>
        <w:jc w:val="right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Форма № 7</w:t>
      </w:r>
    </w:p>
    <w:p w:rsidR="008339D6" w:rsidRPr="004B3154" w:rsidRDefault="008339D6">
      <w:pPr>
        <w:ind w:firstLine="0"/>
        <w:jc w:val="center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ФОРМА СОГЛАСИЯ НА ОБРАБОТКУ ПЕРСОНАЛЬНЫХ ДАННЫХ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br/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 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В орган местного самоуправления.</w:t>
      </w:r>
    </w:p>
    <w:p w:rsidR="002C14AE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Согласие на обработку персональны</w:t>
      </w:r>
      <w:r w:rsidR="002C14AE" w:rsidRPr="004B3154">
        <w:rPr>
          <w:rFonts w:ascii="TimesNewRoman" w:eastAsia="TimesNewRoman" w:hAnsi="TimesNewRoman" w:cs="TimesNewRoman"/>
          <w:color w:val="000000"/>
          <w:highlight w:val="white"/>
        </w:rPr>
        <w:t>х данных 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субъекта </w:t>
      </w:r>
      <w:r w:rsidR="002C14AE"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персональных данных   </w:t>
      </w:r>
      <w:r w:rsidR="002C14AE" w:rsidRPr="004B3154">
        <w:rPr>
          <w:rFonts w:ascii="TimesNewRoman" w:eastAsia="TimesNewRoman" w:hAnsi="TimesNewRoman" w:cs="TimesNewRoman"/>
          <w:color w:val="000000"/>
          <w:highlight w:val="white"/>
          <w:u w:val="single"/>
        </w:rPr>
        <w:t xml:space="preserve">                                                                         </w:t>
      </w:r>
      <w:r w:rsidRPr="004B3154">
        <w:rPr>
          <w:rFonts w:ascii="TimesNewRoman" w:eastAsia="TimesNewRoman" w:hAnsi="TimesNewRoman" w:cs="TimesNewRoman"/>
          <w:color w:val="000000"/>
          <w:highlight w:val="white"/>
          <w:u w:val="single"/>
        </w:rPr>
        <w:t xml:space="preserve">     </w:t>
      </w:r>
      <w:r w:rsidR="002C14AE" w:rsidRPr="004B3154">
        <w:rPr>
          <w:rFonts w:ascii="TimesNewRoman" w:eastAsia="TimesNewRoman" w:hAnsi="TimesNewRoman" w:cs="TimesNewRoman"/>
          <w:color w:val="000000"/>
          <w:highlight w:val="white"/>
          <w:u w:val="single"/>
        </w:rPr>
        <w:t xml:space="preserve">              </w:t>
      </w:r>
      <w:r w:rsidR="009B5D44" w:rsidRPr="004B3154">
        <w:rPr>
          <w:rFonts w:ascii="TimesNewRoman" w:eastAsia="TimesNewRoman" w:hAnsi="TimesNewRoman" w:cs="TimesNewRoman"/>
          <w:color w:val="000000"/>
          <w:highlight w:val="white"/>
          <w:u w:val="single"/>
        </w:rPr>
        <w:t xml:space="preserve">                              </w:t>
      </w:r>
    </w:p>
    <w:p w:rsidR="008339D6" w:rsidRPr="004B3154" w:rsidRDefault="00E76D92" w:rsidP="002C14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(Ф.И.О.)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left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Адрес места жительства: _____________________________________________________________.</w:t>
      </w:r>
    </w:p>
    <w:p w:rsidR="002C14AE" w:rsidRPr="004B3154" w:rsidRDefault="002C14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Документ, удостоверяющий личность</w:t>
      </w:r>
      <w:r w:rsidR="00E76D92"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   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>субъекта персональных данных, дата</w:t>
      </w:r>
      <w:r w:rsidR="00E76D92"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 его выдачи и выдавший орган 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__________________________________________________________________________________________________________________________.</w:t>
      </w:r>
    </w:p>
    <w:p w:rsidR="002C14AE" w:rsidRPr="004B3154" w:rsidRDefault="00E76D92" w:rsidP="002C14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lastRenderedPageBreak/>
        <w:t xml:space="preserve">Подтверждаю   согласие   на   обработку   моих   персональных   данных, предусмотренное пунктом 4 части 1 статьи 6, частью 1 статьи </w:t>
      </w:r>
      <w:r w:rsidR="002C14AE" w:rsidRPr="004B3154">
        <w:rPr>
          <w:rFonts w:ascii="TimesNewRoman" w:eastAsia="TimesNewRoman" w:hAnsi="TimesNewRoman" w:cs="TimesNewRoman"/>
          <w:color w:val="000000"/>
          <w:highlight w:val="white"/>
        </w:rPr>
        <w:t>9 Федерального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 закона от 27 июля 2006 № 152-</w:t>
      </w:r>
      <w:r w:rsidR="002C14AE" w:rsidRPr="004B3154">
        <w:rPr>
          <w:rFonts w:ascii="TimesNewRoman" w:eastAsia="TimesNewRoman" w:hAnsi="TimesNewRoman" w:cs="TimesNewRoman"/>
          <w:color w:val="000000"/>
          <w:highlight w:val="white"/>
        </w:rPr>
        <w:t>ФЗ «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>О персональных данных», в целях предоставле</w:t>
      </w:r>
      <w:r w:rsidR="002C14AE"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ния администрацией муниципального образования </w:t>
      </w:r>
      <w:r w:rsidR="00E43A95" w:rsidRPr="004B3154">
        <w:rPr>
          <w:rFonts w:ascii="TimesNewRoman" w:eastAsia="TimesNewRoman" w:hAnsi="TimesNewRoman" w:cs="TimesNewRoman"/>
          <w:color w:val="000000"/>
          <w:highlight w:val="white"/>
        </w:rPr>
        <w:t>Рязановский</w:t>
      </w:r>
      <w:r w:rsidR="002C14AE"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 сельсовет  </w:t>
      </w:r>
      <w:proofErr w:type="spellStart"/>
      <w:r w:rsidR="002C14AE" w:rsidRPr="004B3154">
        <w:rPr>
          <w:rFonts w:ascii="TimesNewRoman" w:eastAsia="TimesNewRoman" w:hAnsi="TimesNewRoman" w:cs="TimesNewRoman"/>
          <w:color w:val="000000"/>
          <w:highlight w:val="white"/>
        </w:rPr>
        <w:t>Асекеевского</w:t>
      </w:r>
      <w:proofErr w:type="spellEnd"/>
      <w:r w:rsidR="002C14AE"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 муниципального района Оренбургской области государственной  услуги 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в соответствии с Федеральным   законом   от  27  июля  2010 № 210-ФЗ  «Об  организации предоставления   государственных   и  муниципальных  услуг"  и  обеспечения предоставления такой услуги.    </w:t>
      </w:r>
    </w:p>
    <w:p w:rsidR="008339D6" w:rsidRPr="004B3154" w:rsidRDefault="002C14AE" w:rsidP="002C14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Мне известно, что в</w:t>
      </w:r>
      <w:r w:rsidR="00E76D92"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 случае отзыва согласия на обработку персональных данных 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администрация муниципального образования </w:t>
      </w:r>
      <w:r w:rsidR="00E43A95" w:rsidRPr="004B3154">
        <w:rPr>
          <w:rFonts w:ascii="TimesNewRoman" w:eastAsia="TimesNewRoman" w:hAnsi="TimesNewRoman" w:cs="TimesNewRoman"/>
          <w:color w:val="000000"/>
          <w:highlight w:val="white"/>
        </w:rPr>
        <w:t>Рязановский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 сельсовет </w:t>
      </w:r>
      <w:proofErr w:type="spellStart"/>
      <w:r w:rsidRPr="004B3154">
        <w:rPr>
          <w:rFonts w:ascii="TimesNewRoman" w:eastAsia="TimesNewRoman" w:hAnsi="TimesNewRoman" w:cs="TimesNewRoman"/>
          <w:color w:val="000000"/>
          <w:highlight w:val="white"/>
        </w:rPr>
        <w:t>Асекеевского</w:t>
      </w:r>
      <w:proofErr w:type="spellEnd"/>
      <w:r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 муниципального района Оренбургской области</w:t>
      </w:r>
      <w:r w:rsidR="00E76D92"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 вправе 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>продолжить обработку</w:t>
      </w:r>
      <w:r w:rsidR="00E76D92"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 персональных данных без моего согласия в соответствии </w:t>
      </w:r>
      <w:r w:rsidRPr="004B3154">
        <w:rPr>
          <w:rFonts w:ascii="TimesNewRoman" w:eastAsia="TimesNewRoman" w:hAnsi="TimesNewRoman" w:cs="TimesNewRoman"/>
          <w:color w:val="000000"/>
          <w:highlight w:val="white"/>
        </w:rPr>
        <w:t>с частью 2</w:t>
      </w:r>
      <w:r w:rsidR="00E76D92"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 статьи 9 (при наличии оснований, указанных в пунктах 2 - 11 части 1 статьи 6, части 2 статьи 10 и части 2 статьи 11) Федерального закона от 27июля 2006 № 152-ФЗ «О персональных данных».</w:t>
      </w:r>
    </w:p>
    <w:p w:rsidR="008339D6" w:rsidRPr="004B3154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0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0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NewRoman" w:eastAsia="TimesNewRoman" w:hAnsi="TimesNewRoman" w:cs="TimesNewRoman"/>
          <w:color w:val="000000"/>
          <w:highlight w:val="white"/>
        </w:rPr>
      </w:pP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 xml:space="preserve"> Подпись /_______________/                                                    Дата _____  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  <w:highlight w:val="white"/>
        </w:rPr>
      </w:pPr>
      <w:r w:rsidRPr="004B3154">
        <w:rPr>
          <w:rFonts w:ascii="TimesNewRoman" w:eastAsia="TimesNewRoman" w:hAnsi="TimesNewRoman" w:cs="TimesNewRoman"/>
          <w:color w:val="000000"/>
          <w:highlight w:val="white"/>
        </w:rPr>
        <w:t>(Ф.И.О. субъекта персональных данных)</w:t>
      </w:r>
    </w:p>
    <w:p w:rsidR="008339D6" w:rsidRPr="004B3154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</w:rPr>
      </w:pPr>
    </w:p>
    <w:p w:rsidR="008339D6" w:rsidRPr="004B3154" w:rsidRDefault="008339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NewRoman" w:eastAsia="TimesNewRoman" w:hAnsi="TimesNewRoman" w:cs="TimesNewRoman"/>
          <w:color w:val="000000"/>
        </w:rPr>
      </w:pP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</w:rPr>
      </w:pPr>
      <w:r w:rsidRPr="004B3154">
        <w:rPr>
          <w:rFonts w:ascii="TimesNewRoman" w:eastAsia="TimesNewRoman" w:hAnsi="TimesNewRoman" w:cs="TimesNewRoman"/>
          <w:color w:val="000000"/>
        </w:rPr>
        <w:t> 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</w:rPr>
      </w:pPr>
      <w:r w:rsidRPr="004B3154">
        <w:rPr>
          <w:rFonts w:ascii="TimesNewRoman" w:eastAsia="TimesNewRoman" w:hAnsi="TimesNewRoman" w:cs="TimesNewRoman"/>
          <w:color w:val="000000"/>
        </w:rPr>
        <w:t> </w:t>
      </w:r>
    </w:p>
    <w:p w:rsidR="008339D6" w:rsidRPr="004B3154" w:rsidRDefault="00E76D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  <w:color w:val="000000"/>
        </w:rPr>
      </w:pPr>
      <w:r w:rsidRPr="004B3154">
        <w:rPr>
          <w:rFonts w:ascii="TimesNewRoman" w:eastAsia="TimesNewRoman" w:hAnsi="TimesNewRoman" w:cs="TimesNewRoman"/>
          <w:color w:val="000000"/>
        </w:rPr>
        <w:t> </w:t>
      </w:r>
    </w:p>
    <w:p w:rsidR="00821918" w:rsidRPr="004B3154" w:rsidRDefault="008219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821918" w:rsidRPr="004B3154" w:rsidRDefault="008219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821918" w:rsidRPr="004B3154" w:rsidRDefault="008219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821918" w:rsidRPr="004B3154" w:rsidRDefault="008219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821918" w:rsidRPr="004B3154" w:rsidRDefault="008219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821918" w:rsidRPr="004B3154" w:rsidRDefault="008219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821918" w:rsidRPr="004B3154" w:rsidRDefault="008219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821918" w:rsidRPr="004B3154" w:rsidRDefault="008219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821918" w:rsidRPr="004B3154" w:rsidRDefault="008219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4B3154" w:rsidRPr="004B3154" w:rsidRDefault="004B315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sectPr w:rsidR="004B3154" w:rsidRPr="004B3154">
      <w:headerReference w:type="default" r:id="rId23"/>
      <w:pgSz w:w="11900" w:h="16800"/>
      <w:pgMar w:top="964" w:right="850" w:bottom="964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105" w:rsidRDefault="00285105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  <w:endnote w:type="continuationSeparator" w:id="0">
    <w:p w:rsidR="00285105" w:rsidRDefault="00285105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CY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charset w:val="00"/>
    <w:family w:val="auto"/>
    <w:pitch w:val="default"/>
  </w:font>
  <w:font w:name="CourierNew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UI">
    <w:altName w:val="Times New Roman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105" w:rsidRDefault="00285105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footnote>
  <w:footnote w:type="continuationSeparator" w:id="0">
    <w:p w:rsidR="00285105" w:rsidRDefault="00285105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4DF" w:rsidRDefault="00CB74DF">
    <w:pPr>
      <w:ind w:firstLine="0"/>
      <w:jc w:val="left"/>
      <w:rPr>
        <w:rFonts w:ascii="TimesNewRoman" w:eastAsia="TimesNewRoman" w:hAnsi="TimesNewRoman" w:cs="TimesNew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E803BC"/>
    <w:multiLevelType w:val="hybridMultilevel"/>
    <w:tmpl w:val="0B8EB7EA"/>
    <w:lvl w:ilvl="0" w:tplc="1ED67B0C">
      <w:start w:val="1"/>
      <w:numFmt w:val="bullet"/>
      <w:lvlText w:val="·"/>
      <w:lvlJc w:val="left"/>
      <w:pPr>
        <w:ind w:hanging="360"/>
      </w:pPr>
    </w:lvl>
    <w:lvl w:ilvl="1" w:tplc="F778731E">
      <w:numFmt w:val="decimal"/>
      <w:lvlText w:val="o"/>
      <w:lvlJc w:val="left"/>
      <w:pPr>
        <w:ind w:left="0"/>
      </w:pPr>
    </w:lvl>
    <w:lvl w:ilvl="2" w:tplc="A7B8B94E">
      <w:numFmt w:val="decimal"/>
      <w:lvlText w:val="§"/>
      <w:lvlJc w:val="left"/>
      <w:pPr>
        <w:ind w:left="0"/>
      </w:pPr>
    </w:lvl>
    <w:lvl w:ilvl="3" w:tplc="98B03088">
      <w:numFmt w:val="decimal"/>
      <w:lvlText w:val="·"/>
      <w:lvlJc w:val="left"/>
      <w:pPr>
        <w:ind w:left="0"/>
      </w:pPr>
    </w:lvl>
    <w:lvl w:ilvl="4" w:tplc="19F29E5E">
      <w:numFmt w:val="decimal"/>
      <w:lvlText w:val="o"/>
      <w:lvlJc w:val="left"/>
      <w:pPr>
        <w:ind w:left="0"/>
      </w:pPr>
    </w:lvl>
    <w:lvl w:ilvl="5" w:tplc="E58828AA">
      <w:numFmt w:val="decimal"/>
      <w:lvlText w:val="§"/>
      <w:lvlJc w:val="left"/>
      <w:pPr>
        <w:ind w:left="0"/>
      </w:pPr>
    </w:lvl>
    <w:lvl w:ilvl="6" w:tplc="5F7A64E8">
      <w:numFmt w:val="decimal"/>
      <w:lvlText w:val="·"/>
      <w:lvlJc w:val="left"/>
      <w:pPr>
        <w:ind w:left="0"/>
      </w:pPr>
    </w:lvl>
    <w:lvl w:ilvl="7" w:tplc="8FCAB6C0">
      <w:numFmt w:val="decimal"/>
      <w:lvlText w:val="o"/>
      <w:lvlJc w:val="left"/>
      <w:pPr>
        <w:ind w:left="0"/>
      </w:pPr>
    </w:lvl>
    <w:lvl w:ilvl="8" w:tplc="9C98234C">
      <w:numFmt w:val="decimal"/>
      <w:lvlText w:val="§"/>
      <w:lvlJc w:val="left"/>
      <w:pPr>
        <w:ind w:left="0"/>
      </w:pPr>
    </w:lvl>
  </w:abstractNum>
  <w:abstractNum w:abstractNumId="1" w15:restartNumberingAfterBreak="0">
    <w:nsid w:val="3E01722E"/>
    <w:multiLevelType w:val="hybridMultilevel"/>
    <w:tmpl w:val="42700F80"/>
    <w:lvl w:ilvl="0" w:tplc="0936E19C">
      <w:start w:val="1"/>
      <w:numFmt w:val="bullet"/>
      <w:lvlText w:val="–"/>
      <w:lvlJc w:val="left"/>
      <w:pPr>
        <w:ind w:hanging="360"/>
      </w:pPr>
    </w:lvl>
    <w:lvl w:ilvl="1" w:tplc="BEA07814">
      <w:start w:val="1"/>
      <w:numFmt w:val="bullet"/>
      <w:lvlText w:val="o"/>
      <w:lvlJc w:val="left"/>
      <w:pPr>
        <w:ind w:hanging="360"/>
      </w:pPr>
    </w:lvl>
    <w:lvl w:ilvl="2" w:tplc="1F569DE2">
      <w:start w:val="1"/>
      <w:numFmt w:val="bullet"/>
      <w:lvlText w:val="§"/>
      <w:lvlJc w:val="left"/>
      <w:pPr>
        <w:ind w:hanging="360"/>
      </w:pPr>
    </w:lvl>
    <w:lvl w:ilvl="3" w:tplc="732CBF98">
      <w:start w:val="1"/>
      <w:numFmt w:val="bullet"/>
      <w:lvlText w:val="·"/>
      <w:lvlJc w:val="left"/>
      <w:pPr>
        <w:ind w:hanging="360"/>
      </w:pPr>
    </w:lvl>
    <w:lvl w:ilvl="4" w:tplc="E1203788">
      <w:start w:val="1"/>
      <w:numFmt w:val="bullet"/>
      <w:lvlText w:val="o"/>
      <w:lvlJc w:val="left"/>
      <w:pPr>
        <w:ind w:hanging="360"/>
      </w:pPr>
    </w:lvl>
    <w:lvl w:ilvl="5" w:tplc="E1F05E2E">
      <w:start w:val="1"/>
      <w:numFmt w:val="bullet"/>
      <w:lvlText w:val="§"/>
      <w:lvlJc w:val="left"/>
      <w:pPr>
        <w:ind w:hanging="360"/>
      </w:pPr>
    </w:lvl>
    <w:lvl w:ilvl="6" w:tplc="923C9D26">
      <w:start w:val="1"/>
      <w:numFmt w:val="bullet"/>
      <w:lvlText w:val="·"/>
      <w:lvlJc w:val="left"/>
      <w:pPr>
        <w:ind w:hanging="360"/>
      </w:pPr>
    </w:lvl>
    <w:lvl w:ilvl="7" w:tplc="48E4CFC8">
      <w:start w:val="1"/>
      <w:numFmt w:val="bullet"/>
      <w:lvlText w:val="o"/>
      <w:lvlJc w:val="left"/>
      <w:pPr>
        <w:ind w:hanging="360"/>
      </w:pPr>
    </w:lvl>
    <w:lvl w:ilvl="8" w:tplc="DD3E227E">
      <w:start w:val="1"/>
      <w:numFmt w:val="bullet"/>
      <w:lvlText w:val="§"/>
      <w:lvlJc w:val="left"/>
      <w:pPr>
        <w:ind w:hanging="360"/>
      </w:pPr>
    </w:lvl>
  </w:abstractNum>
  <w:abstractNum w:abstractNumId="2" w15:restartNumberingAfterBreak="0">
    <w:nsid w:val="48787196"/>
    <w:multiLevelType w:val="hybridMultilevel"/>
    <w:tmpl w:val="9E56BACE"/>
    <w:lvl w:ilvl="0" w:tplc="1A64EE7A">
      <w:start w:val="1"/>
      <w:numFmt w:val="bullet"/>
      <w:lvlText w:val="–"/>
      <w:lvlJc w:val="left"/>
      <w:pPr>
        <w:ind w:hanging="360"/>
      </w:pPr>
    </w:lvl>
    <w:lvl w:ilvl="1" w:tplc="592C5218">
      <w:start w:val="1"/>
      <w:numFmt w:val="bullet"/>
      <w:lvlText w:val="o"/>
      <w:lvlJc w:val="left"/>
      <w:pPr>
        <w:ind w:hanging="360"/>
      </w:pPr>
    </w:lvl>
    <w:lvl w:ilvl="2" w:tplc="E520AC20">
      <w:start w:val="1"/>
      <w:numFmt w:val="bullet"/>
      <w:lvlText w:val="§"/>
      <w:lvlJc w:val="left"/>
      <w:pPr>
        <w:ind w:hanging="360"/>
      </w:pPr>
    </w:lvl>
    <w:lvl w:ilvl="3" w:tplc="B43E2954">
      <w:start w:val="1"/>
      <w:numFmt w:val="bullet"/>
      <w:lvlText w:val="·"/>
      <w:lvlJc w:val="left"/>
      <w:pPr>
        <w:ind w:hanging="360"/>
      </w:pPr>
    </w:lvl>
    <w:lvl w:ilvl="4" w:tplc="CA500A80">
      <w:start w:val="1"/>
      <w:numFmt w:val="bullet"/>
      <w:lvlText w:val="o"/>
      <w:lvlJc w:val="left"/>
      <w:pPr>
        <w:ind w:hanging="360"/>
      </w:pPr>
    </w:lvl>
    <w:lvl w:ilvl="5" w:tplc="0E702EB6">
      <w:start w:val="1"/>
      <w:numFmt w:val="bullet"/>
      <w:lvlText w:val="§"/>
      <w:lvlJc w:val="left"/>
      <w:pPr>
        <w:ind w:hanging="360"/>
      </w:pPr>
    </w:lvl>
    <w:lvl w:ilvl="6" w:tplc="60BC95F0">
      <w:start w:val="1"/>
      <w:numFmt w:val="bullet"/>
      <w:lvlText w:val="·"/>
      <w:lvlJc w:val="left"/>
      <w:pPr>
        <w:ind w:hanging="360"/>
      </w:pPr>
    </w:lvl>
    <w:lvl w:ilvl="7" w:tplc="80BABEBC">
      <w:start w:val="1"/>
      <w:numFmt w:val="bullet"/>
      <w:lvlText w:val="o"/>
      <w:lvlJc w:val="left"/>
      <w:pPr>
        <w:ind w:hanging="360"/>
      </w:pPr>
    </w:lvl>
    <w:lvl w:ilvl="8" w:tplc="AE766DD8">
      <w:start w:val="1"/>
      <w:numFmt w:val="bullet"/>
      <w:lvlText w:val="§"/>
      <w:lvlJc w:val="left"/>
      <w:pPr>
        <w:ind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9D6"/>
    <w:rsid w:val="00092EAD"/>
    <w:rsid w:val="00104A35"/>
    <w:rsid w:val="001808E1"/>
    <w:rsid w:val="00285105"/>
    <w:rsid w:val="002C14AE"/>
    <w:rsid w:val="004B3154"/>
    <w:rsid w:val="005A2164"/>
    <w:rsid w:val="00821918"/>
    <w:rsid w:val="008339D6"/>
    <w:rsid w:val="008531F6"/>
    <w:rsid w:val="008B7F51"/>
    <w:rsid w:val="008F754B"/>
    <w:rsid w:val="009B5D44"/>
    <w:rsid w:val="00A612A0"/>
    <w:rsid w:val="00BC336C"/>
    <w:rsid w:val="00BE0D30"/>
    <w:rsid w:val="00CB74DF"/>
    <w:rsid w:val="00E43A95"/>
    <w:rsid w:val="00E76D92"/>
    <w:rsid w:val="00F42602"/>
    <w:rsid w:val="00F50AFC"/>
    <w:rsid w:val="00FB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177D68-24B7-4989-BAF3-343A2A4B4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styleId="1">
    <w:name w:val="heading 1"/>
    <w:basedOn w:val="a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"/>
    <w:unhideWhenUsed/>
    <w:qFormat/>
    <w:pPr>
      <w:keepNext/>
      <w:keepLines/>
      <w:spacing w:before="360" w:after="200"/>
      <w:jc w:val="left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nhideWhenUsed/>
    <w:qFormat/>
    <w:pPr>
      <w:keepNext/>
      <w:keepLines/>
      <w:spacing w:before="320" w:after="200"/>
      <w:jc w:val="left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nhideWhenUsed/>
    <w:qFormat/>
    <w:pPr>
      <w:keepNext/>
      <w:keepLines/>
      <w:spacing w:before="320" w:after="200"/>
      <w:jc w:val="left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a"/>
    <w:unhideWhenUsed/>
    <w:qFormat/>
    <w:pPr>
      <w:keepNext/>
      <w:keepLines/>
      <w:spacing w:before="320" w:after="200"/>
      <w:jc w:val="left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unhideWhenUsed/>
    <w:qFormat/>
    <w:pPr>
      <w:keepNext/>
      <w:keepLines/>
      <w:spacing w:before="320" w:after="200"/>
      <w:jc w:val="left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unhideWhenUsed/>
    <w:qFormat/>
    <w:pPr>
      <w:keepNext/>
      <w:keepLines/>
      <w:spacing w:before="320" w:after="200"/>
      <w:jc w:val="left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unhideWhenUsed/>
    <w:qFormat/>
    <w:pPr>
      <w:keepNext/>
      <w:keepLines/>
      <w:spacing w:before="320" w:after="200"/>
      <w:jc w:val="left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unhideWhenUsed/>
    <w:qFormat/>
    <w:pPr>
      <w:keepNext/>
      <w:keepLines/>
      <w:spacing w:before="320" w:after="200"/>
      <w:jc w:val="left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rPr>
      <w:rFonts w:ascii="Arial" w:eastAsia="Arial" w:hAnsi="Arial" w:cs="Arial"/>
      <w:sz w:val="40"/>
    </w:rPr>
  </w:style>
  <w:style w:type="character" w:customStyle="1" w:styleId="Heading2Char">
    <w:name w:val="Heading 2 Char"/>
    <w:basedOn w:val="a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rPr>
      <w:rFonts w:ascii="Arial" w:eastAsia="Arial" w:hAnsi="Arial" w:cs="Arial"/>
      <w:sz w:val="30"/>
    </w:rPr>
  </w:style>
  <w:style w:type="character" w:customStyle="1" w:styleId="Heading4Char">
    <w:name w:val="Heading 4 Char"/>
    <w:basedOn w:val="a0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basedOn w:val="a0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basedOn w:val="a0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basedOn w:val="a0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basedOn w:val="a0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basedOn w:val="a0"/>
    <w:rPr>
      <w:rFonts w:ascii="Arial" w:eastAsia="Arial" w:hAnsi="Arial" w:cs="Arial"/>
      <w:i/>
      <w:sz w:val="21"/>
    </w:rPr>
  </w:style>
  <w:style w:type="paragraph" w:styleId="a3">
    <w:name w:val="Title"/>
    <w:basedOn w:val="a"/>
    <w:qFormat/>
    <w:pPr>
      <w:spacing w:before="300" w:after="200"/>
      <w:contextualSpacing/>
      <w:jc w:val="left"/>
    </w:pPr>
    <w:rPr>
      <w:rFonts w:ascii="Arial" w:eastAsia="Arial" w:hAnsi="Arial" w:cs="Arial"/>
      <w:sz w:val="48"/>
    </w:rPr>
  </w:style>
  <w:style w:type="character" w:customStyle="1" w:styleId="TitleChar">
    <w:name w:val="Title Char"/>
    <w:basedOn w:val="a0"/>
    <w:rPr>
      <w:rFonts w:ascii="Arial" w:eastAsia="Arial" w:hAnsi="Arial" w:cs="Arial"/>
      <w:sz w:val="48"/>
    </w:rPr>
  </w:style>
  <w:style w:type="paragraph" w:styleId="a4">
    <w:name w:val="Subtitle"/>
    <w:basedOn w:val="a"/>
    <w:qFormat/>
    <w:pPr>
      <w:spacing w:before="200" w:after="200"/>
      <w:jc w:val="left"/>
    </w:pPr>
    <w:rPr>
      <w:rFonts w:ascii="Arial" w:eastAsia="Arial" w:hAnsi="Arial" w:cs="Arial"/>
    </w:rPr>
  </w:style>
  <w:style w:type="character" w:customStyle="1" w:styleId="SubtitleChar">
    <w:name w:val="Subtitle Char"/>
    <w:basedOn w:val="a0"/>
    <w:rPr>
      <w:rFonts w:ascii="Arial" w:eastAsia="Arial" w:hAnsi="Arial" w:cs="Arial"/>
      <w:sz w:val="24"/>
    </w:rPr>
  </w:style>
  <w:style w:type="paragraph" w:styleId="20">
    <w:name w:val="Quote"/>
    <w:basedOn w:val="a"/>
    <w:qFormat/>
    <w:pPr>
      <w:ind w:left="720"/>
      <w:jc w:val="left"/>
    </w:pPr>
    <w:rPr>
      <w:rFonts w:ascii="Arial" w:eastAsia="Arial" w:hAnsi="Arial" w:cs="Arial"/>
      <w:i/>
    </w:rPr>
  </w:style>
  <w:style w:type="character" w:customStyle="1" w:styleId="QuoteChar">
    <w:name w:val="Quote Char"/>
    <w:rPr>
      <w:rFonts w:ascii="Arial" w:eastAsia="Arial" w:hAnsi="Arial" w:cs="Arial"/>
      <w:i/>
      <w:sz w:val="24"/>
    </w:rPr>
  </w:style>
  <w:style w:type="paragraph" w:styleId="a5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jc w:val="left"/>
    </w:pPr>
    <w:rPr>
      <w:rFonts w:ascii="Arial" w:eastAsia="Arial" w:hAnsi="Arial" w:cs="Arial"/>
      <w:i/>
    </w:rPr>
  </w:style>
  <w:style w:type="character" w:customStyle="1" w:styleId="IntenseQuoteChar">
    <w:name w:val="Intense Quote Char"/>
    <w:rPr>
      <w:rFonts w:ascii="Arial" w:eastAsia="Arial" w:hAnsi="Arial" w:cs="Arial"/>
      <w:i/>
      <w:sz w:val="24"/>
    </w:rPr>
  </w:style>
  <w:style w:type="character" w:customStyle="1" w:styleId="HeaderChar">
    <w:name w:val="Header Char"/>
    <w:basedOn w:val="a0"/>
    <w:rPr>
      <w:rFonts w:ascii="Arial" w:eastAsia="Arial" w:hAnsi="Arial" w:cs="Arial"/>
      <w:sz w:val="24"/>
    </w:rPr>
  </w:style>
  <w:style w:type="character" w:customStyle="1" w:styleId="FooterChar">
    <w:name w:val="Footer Char"/>
    <w:basedOn w:val="a0"/>
    <w:rPr>
      <w:rFonts w:ascii="Arial" w:eastAsia="Arial" w:hAnsi="Arial" w:cs="Arial"/>
      <w:sz w:val="24"/>
    </w:rPr>
  </w:style>
  <w:style w:type="paragraph" w:styleId="a6">
    <w:name w:val="caption"/>
    <w:basedOn w:val="a"/>
    <w:semiHidden/>
    <w:unhideWhenUsed/>
    <w:qFormat/>
    <w:pPr>
      <w:spacing w:line="276" w:lineRule="auto"/>
      <w:jc w:val="left"/>
    </w:pPr>
    <w:rPr>
      <w:rFonts w:ascii="Arial" w:eastAsia="Arial" w:hAnsi="Arial" w:cs="Arial"/>
      <w:b/>
      <w:color w:val="4F81BD"/>
      <w:sz w:val="18"/>
    </w:rPr>
  </w:style>
  <w:style w:type="character" w:customStyle="1" w:styleId="CaptionChar">
    <w:name w:val="Caption Char"/>
    <w:rPr>
      <w:rFonts w:ascii="Arial" w:eastAsia="Arial" w:hAnsi="Arial" w:cs="Arial"/>
      <w:sz w:val="24"/>
    </w:rPr>
  </w:style>
  <w:style w:type="table" w:styleId="a7">
    <w:name w:val="Table Grid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</w:tblPr>
  </w:style>
  <w:style w:type="table" w:customStyle="1" w:styleId="TableGridLight">
    <w:name w:val="Table Grid Light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</w:tblPr>
  </w:style>
  <w:style w:type="table" w:customStyle="1" w:styleId="11">
    <w:name w:val="Таблица простая 1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</w:tblPr>
  </w:style>
  <w:style w:type="table" w:customStyle="1" w:styleId="21">
    <w:name w:val="Таблица простая 2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</w:tblPr>
  </w:style>
  <w:style w:type="table" w:customStyle="1" w:styleId="31">
    <w:name w:val="Таблица простая 31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41">
    <w:name w:val="Таблица простая 41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51">
    <w:name w:val="Таблица простая 51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-11">
    <w:name w:val="Таблица-сетка 1 светлая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-21">
    <w:name w:val="Таблица-сетка 2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2">
    <w:name w:val="Grid Table 2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3">
    <w:name w:val="Grid Table 2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4">
    <w:name w:val="Grid Table 2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5">
    <w:name w:val="Grid Table 2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6">
    <w:name w:val="Grid Table 2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-31">
    <w:name w:val="Таблица-сетка 3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2">
    <w:name w:val="Grid Table 3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3">
    <w:name w:val="Grid Table 3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4">
    <w:name w:val="Grid Table 3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5">
    <w:name w:val="Grid Table 3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6">
    <w:name w:val="Grid Table 3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-41">
    <w:name w:val="Таблица-сетка 4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2">
    <w:name w:val="Grid Table 4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3">
    <w:name w:val="Grid Table 4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4">
    <w:name w:val="Grid Table 4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5">
    <w:name w:val="Grid Table 4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6">
    <w:name w:val="Grid Table 4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-51">
    <w:name w:val="Таблица-сетка 5 темная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BFBFBF"/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DAE5F1"/>
      <w:tblCellMar>
        <w:left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F2DCDB"/>
      <w:tblCellMar>
        <w:left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EAF0DD"/>
      <w:tblCellMar>
        <w:left w:w="0" w:type="dxa"/>
        <w:right w:w="0" w:type="dxa"/>
      </w:tblCellMar>
    </w:tblPr>
  </w:style>
  <w:style w:type="table" w:customStyle="1" w:styleId="GridTable5Dark-Accent4">
    <w:name w:val="Grid Table 5 Dark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E5DFEC"/>
      <w:tblCellMar>
        <w:left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DAEEF3"/>
      <w:tblCellMar>
        <w:left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FDE9D8"/>
      <w:tblCellMar>
        <w:left w:w="0" w:type="dxa"/>
        <w:right w:w="0" w:type="dxa"/>
      </w:tblCellMar>
    </w:tblPr>
  </w:style>
  <w:style w:type="table" w:customStyle="1" w:styleId="-61">
    <w:name w:val="Таблица-сетка 6 цветная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-71">
    <w:name w:val="Таблица-сетка 7 цветная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-110">
    <w:name w:val="Список-таблица 1 светлая1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CellMar>
        <w:left w:w="0" w:type="dxa"/>
        <w:right w:w="0" w:type="dxa"/>
      </w:tblCellMar>
    </w:tblPr>
  </w:style>
  <w:style w:type="table" w:customStyle="1" w:styleId="-210">
    <w:name w:val="Список-таблица 2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2">
    <w:name w:val="List Table 2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3">
    <w:name w:val="List Table 2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4">
    <w:name w:val="List Table 2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5">
    <w:name w:val="List Table 2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6">
    <w:name w:val="List Table 2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-310">
    <w:name w:val="Список-таблица 3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2">
    <w:name w:val="List Table 3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3">
    <w:name w:val="List Table 3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4">
    <w:name w:val="List Table 3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5">
    <w:name w:val="List Table 3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6">
    <w:name w:val="List Table 3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-410">
    <w:name w:val="Список-таблица 4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2">
    <w:name w:val="List Table 4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3">
    <w:name w:val="List Table 4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4">
    <w:name w:val="List Table 4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5">
    <w:name w:val="List Table 4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6">
    <w:name w:val="List Table 4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-510">
    <w:name w:val="Список-таблица 5 темная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7F7F7F"/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4F81BD"/>
      <w:tblCellMar>
        <w:left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D99694"/>
      <w:tblCellMar>
        <w:left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C3D69B"/>
      <w:tblCellMar>
        <w:left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B2A1C6"/>
      <w:tblCellMar>
        <w:left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91CDDC"/>
      <w:tblCellMar>
        <w:left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F9BF90"/>
      <w:tblCellMar>
        <w:left w:w="0" w:type="dxa"/>
        <w:right w:w="0" w:type="dxa"/>
      </w:tblCellMar>
    </w:tblPr>
  </w:style>
  <w:style w:type="table" w:customStyle="1" w:styleId="-610">
    <w:name w:val="Список-таблица 6 цветная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-710">
    <w:name w:val="Список-таблица 7 цветная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ned-Accent">
    <w:name w:val="Lined - Accent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1">
    <w:name w:val="Lined - Accent 1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2">
    <w:name w:val="Lined - Accent 2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3">
    <w:name w:val="Lined - Accent 3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4">
    <w:name w:val="Lined - Accent 4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5">
    <w:name w:val="Lined - Accent 5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6">
    <w:name w:val="Lined - Accent 6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BorderedLined-Accent">
    <w:name w:val="Bordered &amp; Lined - Accent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pPr>
      <w:spacing w:after="0" w:line="240" w:lineRule="auto"/>
    </w:pPr>
    <w:rPr>
      <w:rFonts w:ascii="Arial" w:eastAsia="Arial" w:hAnsi="Arial" w:cs="Arial"/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">
    <w:name w:val="Bordered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1">
    <w:name w:val="Bordered - Accent 1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2">
    <w:name w:val="Bordered - Accent 2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3">
    <w:name w:val="Bordered - Accent 3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4">
    <w:name w:val="Bordered - Accent 4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5">
    <w:name w:val="Bordered - Accent 5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6">
    <w:name w:val="Bordered - Accent 6"/>
    <w:basedOn w:val="a1"/>
    <w:pPr>
      <w:spacing w:after="0" w:line="240" w:lineRule="auto"/>
    </w:pPr>
    <w:rPr>
      <w:rFonts w:ascii="Arial" w:eastAsia="Arial" w:hAnsi="Arial" w:cs="Arial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character" w:customStyle="1" w:styleId="FootnoteTextChar">
    <w:name w:val="Footnote Text Char"/>
    <w:rPr>
      <w:rFonts w:ascii="Arial" w:eastAsia="Arial" w:hAnsi="Arial" w:cs="Arial"/>
      <w:sz w:val="18"/>
    </w:rPr>
  </w:style>
  <w:style w:type="paragraph" w:styleId="a8">
    <w:name w:val="endnote text"/>
    <w:basedOn w:val="a"/>
    <w:link w:val="a9"/>
    <w:semiHidden/>
    <w:unhideWhenUsed/>
    <w:pPr>
      <w:jc w:val="left"/>
    </w:pPr>
    <w:rPr>
      <w:rFonts w:ascii="Arial" w:eastAsia="Arial" w:hAnsi="Arial" w:cs="Arial"/>
      <w:sz w:val="20"/>
    </w:rPr>
  </w:style>
  <w:style w:type="character" w:customStyle="1" w:styleId="EndnoteTextChar">
    <w:name w:val="Endnote Text Char"/>
    <w:rPr>
      <w:rFonts w:ascii="Arial" w:eastAsia="Arial" w:hAnsi="Arial" w:cs="Arial"/>
      <w:sz w:val="20"/>
    </w:rPr>
  </w:style>
  <w:style w:type="character" w:styleId="aa">
    <w:name w:val="endnote reference"/>
    <w:basedOn w:val="a0"/>
    <w:semiHidden/>
    <w:unhideWhenUsed/>
    <w:rPr>
      <w:rFonts w:ascii="Arial" w:eastAsia="Arial" w:hAnsi="Arial" w:cs="Arial"/>
      <w:sz w:val="24"/>
      <w:vertAlign w:val="superscript"/>
    </w:rPr>
  </w:style>
  <w:style w:type="paragraph" w:styleId="10">
    <w:name w:val="toc 1"/>
    <w:basedOn w:val="a"/>
    <w:unhideWhenUsed/>
    <w:pPr>
      <w:spacing w:after="57"/>
      <w:ind w:firstLine="0"/>
      <w:jc w:val="left"/>
    </w:pPr>
    <w:rPr>
      <w:rFonts w:ascii="Arial" w:eastAsia="Arial" w:hAnsi="Arial" w:cs="Arial"/>
    </w:rPr>
  </w:style>
  <w:style w:type="paragraph" w:styleId="22">
    <w:name w:val="toc 2"/>
    <w:basedOn w:val="a"/>
    <w:unhideWhenUsed/>
    <w:pPr>
      <w:spacing w:after="57"/>
      <w:ind w:left="283" w:firstLine="0"/>
      <w:jc w:val="left"/>
    </w:pPr>
    <w:rPr>
      <w:rFonts w:ascii="Arial" w:eastAsia="Arial" w:hAnsi="Arial" w:cs="Arial"/>
    </w:rPr>
  </w:style>
  <w:style w:type="paragraph" w:styleId="30">
    <w:name w:val="toc 3"/>
    <w:basedOn w:val="a"/>
    <w:unhideWhenUsed/>
    <w:pPr>
      <w:spacing w:after="57"/>
      <w:ind w:left="567" w:firstLine="0"/>
      <w:jc w:val="left"/>
    </w:pPr>
    <w:rPr>
      <w:rFonts w:ascii="Arial" w:eastAsia="Arial" w:hAnsi="Arial" w:cs="Arial"/>
    </w:rPr>
  </w:style>
  <w:style w:type="paragraph" w:styleId="40">
    <w:name w:val="toc 4"/>
    <w:basedOn w:val="a"/>
    <w:unhideWhenUsed/>
    <w:pPr>
      <w:spacing w:after="57"/>
      <w:ind w:left="850" w:firstLine="0"/>
      <w:jc w:val="left"/>
    </w:pPr>
    <w:rPr>
      <w:rFonts w:ascii="Arial" w:eastAsia="Arial" w:hAnsi="Arial" w:cs="Arial"/>
    </w:rPr>
  </w:style>
  <w:style w:type="paragraph" w:styleId="50">
    <w:name w:val="toc 5"/>
    <w:basedOn w:val="a"/>
    <w:unhideWhenUsed/>
    <w:pPr>
      <w:spacing w:after="57"/>
      <w:ind w:left="1134" w:firstLine="0"/>
      <w:jc w:val="left"/>
    </w:pPr>
    <w:rPr>
      <w:rFonts w:ascii="Arial" w:eastAsia="Arial" w:hAnsi="Arial" w:cs="Arial"/>
    </w:rPr>
  </w:style>
  <w:style w:type="paragraph" w:styleId="60">
    <w:name w:val="toc 6"/>
    <w:basedOn w:val="a"/>
    <w:unhideWhenUsed/>
    <w:pPr>
      <w:spacing w:after="57"/>
      <w:ind w:left="1417" w:firstLine="0"/>
      <w:jc w:val="left"/>
    </w:pPr>
    <w:rPr>
      <w:rFonts w:ascii="Arial" w:eastAsia="Arial" w:hAnsi="Arial" w:cs="Arial"/>
    </w:rPr>
  </w:style>
  <w:style w:type="paragraph" w:styleId="70">
    <w:name w:val="toc 7"/>
    <w:basedOn w:val="a"/>
    <w:unhideWhenUsed/>
    <w:pPr>
      <w:spacing w:after="57"/>
      <w:ind w:left="1701" w:firstLine="0"/>
      <w:jc w:val="left"/>
    </w:pPr>
    <w:rPr>
      <w:rFonts w:ascii="Arial" w:eastAsia="Arial" w:hAnsi="Arial" w:cs="Arial"/>
    </w:rPr>
  </w:style>
  <w:style w:type="paragraph" w:styleId="80">
    <w:name w:val="toc 8"/>
    <w:basedOn w:val="a"/>
    <w:unhideWhenUsed/>
    <w:pPr>
      <w:spacing w:after="57"/>
      <w:ind w:left="1984" w:firstLine="0"/>
      <w:jc w:val="left"/>
    </w:pPr>
    <w:rPr>
      <w:rFonts w:ascii="Arial" w:eastAsia="Arial" w:hAnsi="Arial" w:cs="Arial"/>
    </w:rPr>
  </w:style>
  <w:style w:type="paragraph" w:styleId="90">
    <w:name w:val="toc 9"/>
    <w:basedOn w:val="a"/>
    <w:unhideWhenUsed/>
    <w:pPr>
      <w:spacing w:after="57"/>
      <w:ind w:left="2268" w:firstLine="0"/>
      <w:jc w:val="left"/>
    </w:pPr>
    <w:rPr>
      <w:rFonts w:ascii="Arial" w:eastAsia="Arial" w:hAnsi="Arial" w:cs="Arial"/>
    </w:rPr>
  </w:style>
  <w:style w:type="paragraph" w:styleId="ab">
    <w:name w:val="TOC Heading"/>
    <w:unhideWhenUsed/>
    <w:pPr>
      <w:spacing w:after="0" w:line="240" w:lineRule="auto"/>
    </w:pPr>
    <w:rPr>
      <w:rFonts w:ascii="Arial" w:eastAsia="Arial" w:hAnsi="Arial" w:cs="Arial"/>
      <w:sz w:val="24"/>
    </w:rPr>
  </w:style>
  <w:style w:type="paragraph" w:styleId="ac">
    <w:name w:val="table of figures"/>
    <w:basedOn w:val="a"/>
    <w:unhideWhenUsed/>
    <w:pPr>
      <w:jc w:val="left"/>
    </w:pPr>
    <w:rPr>
      <w:rFonts w:ascii="Arial" w:eastAsia="Arial" w:hAnsi="Arial" w:cs="Arial"/>
    </w:rPr>
  </w:style>
  <w:style w:type="character" w:customStyle="1" w:styleId="12">
    <w:name w:val="Заголовок 1 Знак"/>
    <w:basedOn w:val="a0"/>
    <w:rPr>
      <w:rFonts w:ascii="Cambria" w:eastAsia="Cambria" w:hAnsi="Cambria" w:cs="Cambria"/>
      <w:b/>
      <w:sz w:val="32"/>
    </w:rPr>
  </w:style>
  <w:style w:type="character" w:customStyle="1" w:styleId="ad">
    <w:name w:val="Цветовое выделение"/>
    <w:rPr>
      <w:rFonts w:ascii="TimesNewRoman" w:eastAsia="TimesNewRoman" w:hAnsi="TimesNewRoman" w:cs="TimesNewRoman"/>
      <w:b/>
      <w:color w:val="26282F"/>
      <w:sz w:val="24"/>
    </w:rPr>
  </w:style>
  <w:style w:type="character" w:customStyle="1" w:styleId="ae">
    <w:name w:val="Гипертекстовая ссылка"/>
    <w:basedOn w:val="ad"/>
    <w:rPr>
      <w:rFonts w:ascii="TimesNewRoman" w:eastAsia="TimesNewRoman" w:hAnsi="TimesNewRoman" w:cs="TimesNewRoman"/>
      <w:b w:val="0"/>
      <w:color w:val="106BBE"/>
      <w:sz w:val="24"/>
    </w:rPr>
  </w:style>
  <w:style w:type="paragraph" w:customStyle="1" w:styleId="af">
    <w:name w:val="Текст (справка)"/>
    <w:basedOn w:val="a"/>
    <w:pPr>
      <w:ind w:left="170"/>
      <w:jc w:val="left"/>
    </w:pPr>
  </w:style>
  <w:style w:type="paragraph" w:customStyle="1" w:styleId="af0">
    <w:name w:val="Комментарий"/>
    <w:basedOn w:val="af"/>
    <w:pPr>
      <w:spacing w:before="75"/>
      <w:jc w:val="both"/>
    </w:pPr>
    <w:rPr>
      <w:color w:val="353842"/>
    </w:rPr>
  </w:style>
  <w:style w:type="paragraph" w:customStyle="1" w:styleId="af1">
    <w:name w:val="Нормальный (таблица)"/>
    <w:basedOn w:val="a"/>
  </w:style>
  <w:style w:type="paragraph" w:customStyle="1" w:styleId="af2">
    <w:name w:val="Таблицы (моноширинный)"/>
    <w:basedOn w:val="a"/>
    <w:pPr>
      <w:jc w:val="left"/>
    </w:pPr>
    <w:rPr>
      <w:rFonts w:ascii="CourierNew" w:eastAsia="CourierNew" w:hAnsi="CourierNew" w:cs="CourierNew"/>
    </w:rPr>
  </w:style>
  <w:style w:type="paragraph" w:customStyle="1" w:styleId="af3">
    <w:name w:val="Прижатый влево"/>
    <w:basedOn w:val="a"/>
    <w:pPr>
      <w:jc w:val="left"/>
    </w:pPr>
  </w:style>
  <w:style w:type="paragraph" w:customStyle="1" w:styleId="af4">
    <w:name w:val="Сноска"/>
    <w:basedOn w:val="a"/>
    <w:rPr>
      <w:sz w:val="20"/>
    </w:rPr>
  </w:style>
  <w:style w:type="character" w:customStyle="1" w:styleId="af5">
    <w:name w:val="Цветовое выделение для Текст"/>
    <w:rPr>
      <w:rFonts w:ascii="TimesNewRomanCYR" w:eastAsia="TimesNewRomanCYR" w:hAnsi="TimesNewRomanCYR" w:cs="TimesNewRomanCYR"/>
      <w:sz w:val="24"/>
    </w:rPr>
  </w:style>
  <w:style w:type="paragraph" w:styleId="af6">
    <w:name w:val="header"/>
    <w:basedOn w:val="a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rPr>
      <w:rFonts w:ascii="TimesNewRomanCYR" w:eastAsia="TimesNewRomanCYR" w:hAnsi="TimesNewRomanCYR" w:cs="TimesNewRomanCYR"/>
      <w:sz w:val="24"/>
    </w:rPr>
  </w:style>
  <w:style w:type="paragraph" w:styleId="af8">
    <w:name w:val="footer"/>
    <w:basedOn w:val="a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rPr>
      <w:rFonts w:ascii="TimesNewRomanCYR" w:eastAsia="TimesNewRomanCYR" w:hAnsi="TimesNewRomanCYR" w:cs="TimesNewRomanCYR"/>
      <w:sz w:val="24"/>
    </w:rPr>
  </w:style>
  <w:style w:type="paragraph" w:styleId="afa">
    <w:name w:val="No Spacing"/>
    <w:qFormat/>
    <w:pPr>
      <w:spacing w:after="0" w:line="240" w:lineRule="auto"/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customStyle="1" w:styleId="ConsPlusNormal">
    <w:name w:val="ConsPlusNormal"/>
    <w:pPr>
      <w:spacing w:after="0" w:line="240" w:lineRule="auto"/>
    </w:pPr>
    <w:rPr>
      <w:rFonts w:ascii="Calibri" w:eastAsia="Calibri" w:hAnsi="Calibri" w:cs="Calibri"/>
    </w:rPr>
  </w:style>
  <w:style w:type="character" w:customStyle="1" w:styleId="ConsPlusNormal0">
    <w:name w:val="ConsPlusNormal Знак"/>
    <w:rPr>
      <w:rFonts w:ascii="Calibri" w:eastAsia="Calibri" w:hAnsi="Calibri" w:cs="Calibri"/>
      <w:sz w:val="20"/>
    </w:rPr>
  </w:style>
  <w:style w:type="paragraph" w:styleId="afb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1,Абзац списка41,Bullet Number,Индексы,Num Bullet 1,Paragraphe de liste1,lp1"/>
    <w:basedOn w:val="a"/>
    <w:link w:val="afc"/>
    <w:uiPriority w:val="34"/>
    <w:qFormat/>
    <w:pPr>
      <w:ind w:left="217" w:firstLine="707"/>
    </w:pPr>
    <w:rPr>
      <w:rFonts w:ascii="TimesNewRoman" w:eastAsia="TimesNewRoman" w:hAnsi="TimesNewRoman" w:cs="TimesNewRoman"/>
      <w:sz w:val="22"/>
    </w:rPr>
  </w:style>
  <w:style w:type="paragraph" w:customStyle="1" w:styleId="s1">
    <w:name w:val="s_1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character" w:styleId="afd">
    <w:name w:val="Hyperlink"/>
    <w:basedOn w:val="a0"/>
    <w:unhideWhenUsed/>
    <w:rPr>
      <w:rFonts w:ascii="TimesNewRoman" w:eastAsia="TimesNewRoman" w:hAnsi="TimesNewRoman" w:cs="TimesNewRoman"/>
      <w:color w:val="0000FF"/>
      <w:sz w:val="24"/>
      <w:u w:val="single"/>
    </w:rPr>
  </w:style>
  <w:style w:type="paragraph" w:styleId="afe">
    <w:name w:val="footnote text"/>
    <w:basedOn w:val="a"/>
    <w:rPr>
      <w:sz w:val="20"/>
    </w:rPr>
  </w:style>
  <w:style w:type="character" w:customStyle="1" w:styleId="aff">
    <w:name w:val="Текст сноски Знак"/>
    <w:basedOn w:val="a0"/>
    <w:rPr>
      <w:rFonts w:ascii="TimesNewRomanCYR" w:eastAsia="TimesNewRomanCYR" w:hAnsi="TimesNewRomanCYR" w:cs="TimesNewRomanCYR"/>
      <w:sz w:val="20"/>
    </w:rPr>
  </w:style>
  <w:style w:type="character" w:styleId="aff0">
    <w:name w:val="footnote reference"/>
    <w:basedOn w:val="a0"/>
    <w:rPr>
      <w:rFonts w:ascii="TimesNewRoman" w:eastAsia="TimesNewRoman" w:hAnsi="TimesNewRoman" w:cs="TimesNewRoman"/>
      <w:sz w:val="24"/>
      <w:vertAlign w:val="superscript"/>
    </w:rPr>
  </w:style>
  <w:style w:type="paragraph" w:customStyle="1" w:styleId="docdatadocyv54183bqiaagaaeyqcaaagiaiaaapwdqaabf4naaaaaaaaaaaaaaaaaaaaaaaaaaaaaaaaaaaaaaaaaaaaaaaaaaaaaaaaaaaaaaaaaaaaaaaaaaaaaaaaaaaaaaaaaaaaaaaaaaaaaaaaaaaaaaaaaaaaaaaaaaaaaaaaaaaaaaaaaaaaaaaaaaaaaaaaaaaaaaaaaaaaaaaaaaaaaaaaaaaaaaaaaaaaaaaaaaaaaaa">
    <w:name w:val="docdata;docy;v5;4183;bqiaagaaeyqcaaagiaiaaapwdqaabf4n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1">
    <w:name w:val="Normal (Web)"/>
    <w:basedOn w:val="a"/>
    <w:unhideWhenUsed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2">
    <w:name w:val="annotation text"/>
    <w:basedOn w:val="a"/>
    <w:unhideWhenUsed/>
    <w:pPr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3">
    <w:name w:val="Текст примечания Знак"/>
    <w:basedOn w:val="a0"/>
    <w:rPr>
      <w:rFonts w:ascii="TimesNewRoman" w:eastAsia="TimesNewRoman" w:hAnsi="TimesNewRoman" w:cs="TimesNewRoman"/>
      <w:sz w:val="20"/>
    </w:rPr>
  </w:style>
  <w:style w:type="paragraph" w:styleId="aff4">
    <w:name w:val="Body Text"/>
    <w:basedOn w:val="a"/>
    <w:qFormat/>
    <w:pPr>
      <w:ind w:left="215"/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5">
    <w:name w:val="Основной текст Знак"/>
    <w:basedOn w:val="a0"/>
    <w:rPr>
      <w:rFonts w:ascii="TimesNewRoman" w:eastAsia="TimesNewRoman" w:hAnsi="TimesNewRoman" w:cs="TimesNewRoman"/>
      <w:sz w:val="20"/>
    </w:rPr>
  </w:style>
  <w:style w:type="paragraph" w:styleId="aff6">
    <w:name w:val="Balloon Text"/>
    <w:basedOn w:val="a"/>
    <w:rPr>
      <w:rFonts w:ascii="SegoeUI" w:eastAsia="SegoeUI" w:hAnsi="SegoeUI" w:cs="SegoeUI"/>
      <w:sz w:val="18"/>
    </w:rPr>
  </w:style>
  <w:style w:type="character" w:customStyle="1" w:styleId="aff7">
    <w:name w:val="Текст выноски Знак"/>
    <w:basedOn w:val="a0"/>
    <w:rPr>
      <w:rFonts w:ascii="SegoeUI" w:eastAsia="SegoeUI" w:hAnsi="SegoeUI" w:cs="SegoeUI"/>
      <w:sz w:val="18"/>
    </w:rPr>
  </w:style>
  <w:style w:type="character" w:styleId="aff8">
    <w:name w:val="Emphasis"/>
    <w:uiPriority w:val="20"/>
    <w:qFormat/>
    <w:rPr>
      <w:rFonts w:ascii="SegoeUI" w:eastAsia="SegoeUI" w:hAnsi="SegoeUI" w:cs="SegoeUI"/>
      <w:i/>
      <w:sz w:val="24"/>
    </w:rPr>
  </w:style>
  <w:style w:type="character" w:customStyle="1" w:styleId="a9">
    <w:name w:val="Текст концевой сноски Знак"/>
    <w:basedOn w:val="a0"/>
    <w:link w:val="a8"/>
    <w:semiHidden/>
    <w:rsid w:val="00821918"/>
    <w:rPr>
      <w:rFonts w:ascii="Arial" w:eastAsia="Arial" w:hAnsi="Arial" w:cs="Arial"/>
      <w:sz w:val="20"/>
    </w:rPr>
  </w:style>
  <w:style w:type="character" w:customStyle="1" w:styleId="afc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1 Знак,Абзац списка41 Знак,Bullet Number Знак"/>
    <w:link w:val="afb"/>
    <w:uiPriority w:val="34"/>
    <w:locked/>
    <w:rsid w:val="00821918"/>
    <w:rPr>
      <w:rFonts w:ascii="TimesNewRoman" w:eastAsia="TimesNewRoman" w:hAnsi="TimesNewRoman" w:cs="TimesNew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document/redirect/990941/2770" TargetMode="External"/><Relationship Id="rId18" Type="http://schemas.openxmlformats.org/officeDocument/2006/relationships/hyperlink" Target="https://internet.garant.ru/document/redirect/990941/2770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990941/277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suslugi.ru/" TargetMode="External"/><Relationship Id="rId17" Type="http://schemas.openxmlformats.org/officeDocument/2006/relationships/hyperlink" Target="https://internet.garant.ru/document/redirect/990941/277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990941/2770" TargetMode="External"/><Relationship Id="rId20" Type="http://schemas.openxmlformats.org/officeDocument/2006/relationships/hyperlink" Target="https://internet.garant.ru/document/redirect/990941/277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990941/2770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https://internet.garant.ru/document/redirect/990941/27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document/redirect/990941/2770" TargetMode="External"/><Relationship Id="rId22" Type="http://schemas.openxmlformats.org/officeDocument/2006/relationships/hyperlink" Target="https://internet.garant.ru/document/redirect/990941/2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F4789-B0CC-4382-97C2-3AB507C69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4677</Words>
  <Characters>26659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Рязановка</cp:lastModifiedBy>
  <cp:revision>13</cp:revision>
  <cp:lastPrinted>2026-07-02T04:55:00Z</cp:lastPrinted>
  <dcterms:created xsi:type="dcterms:W3CDTF">2026-06-03T06:19:00Z</dcterms:created>
  <dcterms:modified xsi:type="dcterms:W3CDTF">2026-07-02T04:56:00Z</dcterms:modified>
</cp:coreProperties>
</file>