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A07BF4" w:rsidRPr="00A07BF4" w:rsidTr="00554F58">
        <w:tc>
          <w:tcPr>
            <w:tcW w:w="9355" w:type="dxa"/>
          </w:tcPr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EE0000"/>
                <w:sz w:val="28"/>
                <w:szCs w:val="28"/>
              </w:rPr>
              <w:t xml:space="preserve"> </w:t>
            </w:r>
            <w:r w:rsidR="00554F58">
              <w:rPr>
                <w:rFonts w:ascii="Times New Roman" w:hAnsi="Times New Roman"/>
                <w:color w:val="EE0000"/>
                <w:sz w:val="28"/>
                <w:szCs w:val="28"/>
              </w:rPr>
              <w:t xml:space="preserve"> </w:t>
            </w:r>
            <w:r w:rsidRPr="00A07BF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A76736" wp14:editId="752F45D3">
                  <wp:extent cx="504825" cy="607060"/>
                  <wp:effectExtent l="19050" t="0" r="9525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</w:p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07B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07B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7B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A07BF4" w:rsidRPr="00A07BF4" w:rsidRDefault="00A07BF4" w:rsidP="00A0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7B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A07BF4" w:rsidRPr="00A07BF4" w:rsidRDefault="00A07BF4" w:rsidP="00A07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:rsidR="00A07BF4" w:rsidRPr="00A07BF4" w:rsidRDefault="00A07BF4" w:rsidP="00A07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A07BF4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РЕШЕНИЕ</w:t>
      </w:r>
    </w:p>
    <w:p w:rsidR="00A07BF4" w:rsidRPr="00A07BF4" w:rsidRDefault="00A07BF4" w:rsidP="00A07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:rsidR="00A07BF4" w:rsidRPr="00A07BF4" w:rsidRDefault="00554F58" w:rsidP="00A07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>27.07.</w:t>
      </w:r>
      <w:r w:rsidR="00A07BF4" w:rsidRPr="00A07BF4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 xml:space="preserve">2026                                                                                                        </w:t>
      </w:r>
      <w:r w:rsidR="00A07BF4" w:rsidRPr="00A07BF4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44</w:t>
      </w:r>
    </w:p>
    <w:p w:rsidR="00A07BF4" w:rsidRDefault="00A07BF4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A07BF4" w:rsidP="00A07B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изменения в Решение Совета депутатов муниципального образования Рязановский сельсовет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Асекеевского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Оренбургской области от 10.11.2025 № 10 «Об утверждении Положения о порядке управления и распоряжения муниципальной собственностью муниципального образования Рязановский сельсовет»</w:t>
      </w:r>
    </w:p>
    <w:bookmarkEnd w:id="0"/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A07BF4" w:rsidP="00A07BF4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Протест прокуратуры </w:t>
      </w:r>
      <w:proofErr w:type="spellStart"/>
      <w:r>
        <w:rPr>
          <w:rFonts w:ascii="Times New Roman" w:hAnsi="Times New Roman"/>
          <w:sz w:val="28"/>
          <w:szCs w:val="28"/>
        </w:rPr>
        <w:t>Асекеевского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15.06.2026 № 07-01-2026. В соответствии с Федеральным законом от 26 июля 2006 г. № 135-ФЗ «О защите конкуренции», руководствуясь Уставом муниципального образования Рязановский сельсовет, в целях приведения в соответствие действующему законодательству, Совет депутатов муниципального образования Рязановский сельсовет решил:</w:t>
      </w:r>
    </w:p>
    <w:p w:rsidR="00A07BF4" w:rsidRDefault="00A07BF4" w:rsidP="00A07BF4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изменение в Решение Совета депутатов муниципального образования Рязановский сельсовет </w:t>
      </w:r>
      <w:proofErr w:type="spellStart"/>
      <w:r>
        <w:rPr>
          <w:rFonts w:ascii="Times New Roman" w:hAnsi="Times New Roman"/>
          <w:sz w:val="28"/>
          <w:szCs w:val="28"/>
        </w:rPr>
        <w:t>Асекеевского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Оренбургской области от 10.11.2025 № 10 «Об утверждении Положения о порядке управления и распоряжения муниципальной собственностью муниципального образования Рязановский сельсовет», изложив пункт 4.4 Раздела 4 Положения о порядке управления и распоряжения муниципальной собственностью муниципального образования Рязановский сельсовет в следующей редакции:</w:t>
      </w:r>
    </w:p>
    <w:p w:rsidR="00A07BF4" w:rsidRPr="00B228DD" w:rsidRDefault="00A07BF4" w:rsidP="00B228DD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«4.4. 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управления, а также в случаях установленных частью 3 статьи 17.1 Федерального закона от 26 июля 2006 г. № 135-ФЗ «О защите конкуренции» (далее – Федеральный закон № 135-ФЗ), может быть осуществлено только по результатам проведения конкурсов или аукционов на право заключения этих договоров, за исключением предоставления указанных прав на такое имущество в случаях предусмотренных статьёй 17.1 Федерального закона № 135-ФЗ. Конкурсы или </w:t>
      </w:r>
      <w:r>
        <w:rPr>
          <w:rFonts w:ascii="Times New Roman" w:hAnsi="Times New Roman"/>
          <w:sz w:val="28"/>
          <w:szCs w:val="28"/>
        </w:rPr>
        <w:lastRenderedPageBreak/>
        <w:t>аукционы на право заключения договоров, указанных в настоящем пункте, проводятся в установленном Приказом Федеральной антимонопольной службы от 21 марта 2023 г.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порядке с учетом общих требований к организации и проведению торгов, предусмотренных статьей 17.3 Федерального закона № 135-ФЗ.».</w:t>
      </w:r>
    </w:p>
    <w:p w:rsidR="00A07BF4" w:rsidRPr="00B228DD" w:rsidRDefault="00A07BF4" w:rsidP="00A07BF4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вступает в силу после дня его официального </w:t>
      </w:r>
      <w:r w:rsidRPr="00B228DD">
        <w:rPr>
          <w:rFonts w:ascii="Times New Roman" w:hAnsi="Times New Roman"/>
          <w:color w:val="000000" w:themeColor="text1"/>
          <w:sz w:val="28"/>
          <w:szCs w:val="28"/>
        </w:rPr>
        <w:t>опубликования.</w:t>
      </w:r>
    </w:p>
    <w:p w:rsidR="00A07BF4" w:rsidRDefault="00B228DD" w:rsidP="00A07BF4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color w:val="EE0000"/>
          <w:sz w:val="24"/>
          <w:szCs w:val="24"/>
        </w:rPr>
        <w:t xml:space="preserve"> </w:t>
      </w: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B228DD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                                                    С.С. Свиридова</w:t>
      </w:r>
    </w:p>
    <w:p w:rsidR="00B228DD" w:rsidRDefault="00B228DD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8DD" w:rsidRDefault="00B228DD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8DD" w:rsidRDefault="00B228DD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8DD" w:rsidRDefault="00B228DD" w:rsidP="00A07BF4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                                            О.Н. Шевченко</w:t>
      </w: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BF4" w:rsidRDefault="00A07BF4" w:rsidP="00A07B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6728" w:rsidRDefault="00E46728"/>
    <w:sectPr w:rsidR="00E4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F6909"/>
    <w:multiLevelType w:val="hybridMultilevel"/>
    <w:tmpl w:val="A22A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10"/>
    <w:rsid w:val="00017A10"/>
    <w:rsid w:val="00554F58"/>
    <w:rsid w:val="00A07BF4"/>
    <w:rsid w:val="00B228DD"/>
    <w:rsid w:val="00E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84DFA-57EB-405A-BB86-E0BF4B6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BF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5</cp:revision>
  <dcterms:created xsi:type="dcterms:W3CDTF">2026-07-02T11:10:00Z</dcterms:created>
  <dcterms:modified xsi:type="dcterms:W3CDTF">2026-07-20T10:36:00Z</dcterms:modified>
</cp:coreProperties>
</file>