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38B" w:rsidRDefault="009A038B" w:rsidP="009A038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3FA4D7D1" wp14:editId="0078318E">
            <wp:extent cx="502285" cy="626110"/>
            <wp:effectExtent l="0" t="0" r="0" b="254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38B" w:rsidRDefault="009A038B" w:rsidP="009A038B">
      <w:pPr>
        <w:spacing w:after="0" w:line="240" w:lineRule="auto"/>
        <w:rPr>
          <w:rFonts w:eastAsia="Times New Roman"/>
          <w:noProof/>
          <w:sz w:val="24"/>
          <w:szCs w:val="20"/>
          <w:lang w:eastAsia="ru-RU" w:bidi="en-US"/>
        </w:rPr>
      </w:pPr>
    </w:p>
    <w:p w:rsidR="009A038B" w:rsidRDefault="009A038B" w:rsidP="009A038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9A038B" w:rsidRDefault="009A038B" w:rsidP="009A038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9A038B" w:rsidRDefault="009A038B" w:rsidP="009A038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9A038B" w:rsidRDefault="009A038B" w:rsidP="009A038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9A038B" w:rsidRDefault="009A038B" w:rsidP="009A03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9A038B" w:rsidRDefault="009A038B" w:rsidP="009A03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A038B" w:rsidRDefault="009A038B" w:rsidP="009A038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03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10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.2022                                       с. Рязановка                                         № 4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-п</w:t>
      </w:r>
    </w:p>
    <w:p w:rsidR="009A038B" w:rsidRDefault="009A038B" w:rsidP="009A038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9A038B" w:rsidRDefault="009A038B" w:rsidP="009A038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О присвоении адреса земельному участку с. Рязановка ул.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Молодёжная</w:t>
      </w:r>
    </w:p>
    <w:p w:rsidR="009A038B" w:rsidRDefault="009A038B" w:rsidP="009A038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A038B" w:rsidRDefault="009A038B" w:rsidP="009A03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руководствуясь Уставом муниципального образования Рязановский сельсовет, Администрация Рязановского сельсовета постановляет:</w:t>
      </w:r>
    </w:p>
    <w:p w:rsidR="009A038B" w:rsidRDefault="009A038B" w:rsidP="009A038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Земельному участку принадлежащему </w:t>
      </w:r>
      <w:r>
        <w:rPr>
          <w:rFonts w:ascii="Times New Roman" w:eastAsia="Times New Roman" w:hAnsi="Times New Roman"/>
          <w:sz w:val="28"/>
          <w:szCs w:val="28"/>
          <w:lang w:bidi="en-US"/>
        </w:rPr>
        <w:t>Султанову Олегу Юрьевичу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на основании Свидетельства на право собственности на землю РФ-ХХХ</w:t>
      </w:r>
      <w:r>
        <w:rPr>
          <w:rFonts w:ascii="Times New Roman" w:eastAsia="Times New Roman" w:hAnsi="Times New Roman"/>
          <w:sz w:val="28"/>
          <w:szCs w:val="28"/>
          <w:lang w:val="en-US" w:bidi="en-US"/>
        </w:rPr>
        <w:t>IV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ОРБ-05-15 № 08</w:t>
      </w:r>
      <w:r>
        <w:rPr>
          <w:rFonts w:ascii="Times New Roman" w:eastAsia="Times New Roman" w:hAnsi="Times New Roman"/>
          <w:sz w:val="28"/>
          <w:szCs w:val="28"/>
          <w:lang w:bidi="en-US"/>
        </w:rPr>
        <w:t>74149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выданный Комитетом по земельным ресурсам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района  2</w:t>
      </w:r>
      <w:r>
        <w:rPr>
          <w:rFonts w:ascii="Times New Roman" w:eastAsia="Times New Roman" w:hAnsi="Times New Roman"/>
          <w:sz w:val="28"/>
          <w:szCs w:val="28"/>
          <w:lang w:bidi="en-US"/>
        </w:rPr>
        <w:t>1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октября 1995 года, регистрационная запись № </w:t>
      </w:r>
      <w:r>
        <w:rPr>
          <w:rFonts w:ascii="Times New Roman" w:eastAsia="Times New Roman" w:hAnsi="Times New Roman"/>
          <w:sz w:val="28"/>
          <w:szCs w:val="28"/>
          <w:lang w:bidi="en-US"/>
        </w:rPr>
        <w:t>209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от 1</w:t>
      </w:r>
      <w:r>
        <w:rPr>
          <w:rFonts w:ascii="Times New Roman" w:eastAsia="Times New Roman" w:hAnsi="Times New Roman"/>
          <w:sz w:val="28"/>
          <w:szCs w:val="28"/>
          <w:lang w:bidi="en-US"/>
        </w:rPr>
        <w:t>1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октября 1995 года с кадастровым </w:t>
      </w:r>
      <w:r>
        <w:rPr>
          <w:rFonts w:ascii="Times New Roman" w:eastAsia="Times New Roman" w:hAnsi="Times New Roman"/>
          <w:sz w:val="28"/>
          <w:szCs w:val="28"/>
          <w:lang w:bidi="en-US"/>
        </w:rPr>
        <w:t>номером 56:05:1501001:236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, присвоить адрес: Российская Федерация, </w:t>
      </w:r>
      <w:r>
        <w:rPr>
          <w:rFonts w:ascii="Times New Roman" w:hAnsi="Times New Roman"/>
          <w:sz w:val="28"/>
          <w:szCs w:val="28"/>
        </w:rPr>
        <w:t xml:space="preserve">Оренбургская область, </w:t>
      </w:r>
      <w:proofErr w:type="spellStart"/>
      <w:r>
        <w:rPr>
          <w:rFonts w:ascii="Times New Roman" w:hAnsi="Times New Roman"/>
          <w:sz w:val="28"/>
          <w:szCs w:val="28"/>
        </w:rPr>
        <w:t>Асекеевский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район, сельское поселение, Рязановский сельсовет, Рязановка село,  </w:t>
      </w:r>
      <w:r>
        <w:rPr>
          <w:rFonts w:ascii="Times New Roman" w:hAnsi="Times New Roman"/>
          <w:sz w:val="28"/>
          <w:szCs w:val="28"/>
        </w:rPr>
        <w:t>Молодёжная</w:t>
      </w:r>
      <w:r>
        <w:rPr>
          <w:rFonts w:ascii="Times New Roman" w:hAnsi="Times New Roman"/>
          <w:sz w:val="28"/>
          <w:szCs w:val="28"/>
        </w:rPr>
        <w:t xml:space="preserve"> улица, земельный участок </w:t>
      </w:r>
      <w:r>
        <w:rPr>
          <w:rFonts w:ascii="Times New Roman" w:hAnsi="Times New Roman"/>
          <w:sz w:val="28"/>
          <w:szCs w:val="28"/>
        </w:rPr>
        <w:t>15/2</w:t>
      </w:r>
      <w:r>
        <w:rPr>
          <w:rFonts w:ascii="Times New Roman" w:hAnsi="Times New Roman"/>
          <w:sz w:val="28"/>
          <w:szCs w:val="28"/>
        </w:rPr>
        <w:t>.</w:t>
      </w:r>
    </w:p>
    <w:p w:rsidR="009A038B" w:rsidRDefault="009A038B" w:rsidP="009A038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A038B" w:rsidRDefault="009A038B" w:rsidP="009A038B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Постановление вступает в силу после его подписания.</w:t>
      </w:r>
    </w:p>
    <w:p w:rsidR="009A038B" w:rsidRDefault="009A038B" w:rsidP="009A03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A038B" w:rsidRDefault="009A038B" w:rsidP="009A03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A038B" w:rsidRDefault="009A038B" w:rsidP="009A03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A038B" w:rsidRDefault="009A038B" w:rsidP="009A03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Глава муниципального образования                                               Брусилов А.В.</w:t>
      </w:r>
    </w:p>
    <w:p w:rsidR="009A038B" w:rsidRDefault="009A038B" w:rsidP="009A03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A038B" w:rsidRDefault="009A038B" w:rsidP="009A03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A038B" w:rsidRDefault="009A038B" w:rsidP="009A03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A038B" w:rsidRDefault="009A038B" w:rsidP="009A03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A038B" w:rsidRDefault="009A038B" w:rsidP="009A03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A038B" w:rsidRDefault="009A038B" w:rsidP="009A03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A038B" w:rsidRDefault="009A038B" w:rsidP="009A03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A038B" w:rsidRDefault="009A038B" w:rsidP="009A038B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Разослано: прокурору района, администрации района, </w:t>
      </w:r>
      <w:r>
        <w:rPr>
          <w:rFonts w:ascii="Times New Roman" w:eastAsia="Times New Roman" w:hAnsi="Times New Roman"/>
          <w:sz w:val="24"/>
          <w:szCs w:val="24"/>
          <w:lang w:bidi="en-US"/>
        </w:rPr>
        <w:t>Султанову О.Ю.</w:t>
      </w:r>
      <w:r>
        <w:rPr>
          <w:rFonts w:ascii="Times New Roman" w:eastAsia="Times New Roman" w:hAnsi="Times New Roman"/>
          <w:sz w:val="24"/>
          <w:szCs w:val="24"/>
          <w:lang w:bidi="en-US"/>
        </w:rPr>
        <w:t>, в дело.</w:t>
      </w:r>
    </w:p>
    <w:p w:rsidR="009A038B" w:rsidRDefault="009A038B" w:rsidP="009A038B"/>
    <w:p w:rsidR="009111A8" w:rsidRDefault="009111A8">
      <w:bookmarkStart w:id="0" w:name="_GoBack"/>
      <w:bookmarkEnd w:id="0"/>
    </w:p>
    <w:sectPr w:rsidR="00911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14B68"/>
    <w:multiLevelType w:val="hybridMultilevel"/>
    <w:tmpl w:val="9C084A24"/>
    <w:lvl w:ilvl="0" w:tplc="951AA29E">
      <w:start w:val="1"/>
      <w:numFmt w:val="decimal"/>
      <w:lvlText w:val="%1."/>
      <w:lvlJc w:val="left"/>
      <w:pPr>
        <w:ind w:left="100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68"/>
    <w:rsid w:val="00066468"/>
    <w:rsid w:val="009111A8"/>
    <w:rsid w:val="009A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B8E3B-17B7-4CD9-900D-64E5C26C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38B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3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0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038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2022-09-30T09:48:00Z</cp:lastPrinted>
  <dcterms:created xsi:type="dcterms:W3CDTF">2022-09-30T09:41:00Z</dcterms:created>
  <dcterms:modified xsi:type="dcterms:W3CDTF">2022-09-30T09:48:00Z</dcterms:modified>
</cp:coreProperties>
</file>